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18" w:rsidRPr="004A7633" w:rsidRDefault="006C515C" w:rsidP="00C20A32">
      <w:pPr>
        <w:pStyle w:val="1"/>
        <w:rPr>
          <w:rFonts w:ascii="Times New Roman" w:hAnsi="Times New Roman" w:cs="Times New Roman"/>
          <w:color w:val="002060"/>
          <w:lang w:val="uk-UA"/>
        </w:rPr>
      </w:pPr>
      <w:r w:rsidRPr="005C308E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43815</wp:posOffset>
            </wp:positionV>
            <wp:extent cx="2695575" cy="752475"/>
            <wp:effectExtent l="19050" t="0" r="9525" b="0"/>
            <wp:wrapNone/>
            <wp:docPr id="1" name="Рисунок 1" descr="Y:\Інформаційно_аналітичний відділ\Статистика ЦНАП\Звіти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Інформаційно_аналітичний відділ\Статистика ЦНАП\Звіти\Шап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9CB">
        <w:t xml:space="preserve">                                                                                                                                                              </w:t>
      </w:r>
      <w:r w:rsidRPr="004A7633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D20D18" w:rsidRPr="004A7633">
        <w:rPr>
          <w:rFonts w:ascii="Times New Roman" w:hAnsi="Times New Roman" w:cs="Times New Roman"/>
          <w:color w:val="002060"/>
          <w:lang w:val="uk-UA"/>
        </w:rPr>
        <w:t>ЗВІТ</w:t>
      </w:r>
    </w:p>
    <w:p w:rsidR="0027002C" w:rsidRPr="006C515C" w:rsidRDefault="00D20D18" w:rsidP="0021643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C515C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ПРО </w:t>
      </w: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РОБОТУ УПРАВЛІННЯ ЗАБЕЗПЕЧЕННЯ </w:t>
      </w:r>
    </w:p>
    <w:p w:rsidR="00D20D18" w:rsidRPr="006C515C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НАДАННЯ АДМІНІСТРАТИВНИХ ПОСЛУГ </w:t>
      </w:r>
    </w:p>
    <w:p w:rsidR="00D20D18" w:rsidRPr="006C515C" w:rsidRDefault="0027002C" w:rsidP="0027002C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РІВНЕНСЬКОЇ МІСЬКОЇ РАДИ </w:t>
      </w:r>
    </w:p>
    <w:p w:rsidR="00D20D18" w:rsidRPr="006C515C" w:rsidRDefault="00445F8D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ЗА БЕРЕЗЕНЬ</w:t>
      </w:r>
      <w:r w:rsidR="0004100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2018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РОКУ </w:t>
      </w:r>
    </w:p>
    <w:tbl>
      <w:tblPr>
        <w:tblStyle w:val="a5"/>
        <w:tblW w:w="5166" w:type="pct"/>
        <w:tblLayout w:type="fixed"/>
        <w:tblLook w:val="04A0"/>
      </w:tblPr>
      <w:tblGrid>
        <w:gridCol w:w="1100"/>
        <w:gridCol w:w="4540"/>
        <w:gridCol w:w="2408"/>
        <w:gridCol w:w="2267"/>
        <w:gridCol w:w="2130"/>
        <w:gridCol w:w="2832"/>
      </w:tblGrid>
      <w:tr w:rsidR="00950715" w:rsidRPr="004E174F" w:rsidTr="0069741E">
        <w:tc>
          <w:tcPr>
            <w:tcW w:w="1846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сектору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наданих адміністративних послуг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DC6998" w:rsidRPr="000B77F5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відмов у наданні адміністративних послуг</w:t>
            </w:r>
            <w:r w:rsidR="00DC6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C6998" w:rsidRPr="000B77F5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r w:rsidR="00DC6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т. ч.)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Надані консультації</w:t>
            </w:r>
          </w:p>
          <w:p w:rsidR="00DC6998" w:rsidRPr="00637B9A" w:rsidRDefault="00DC6998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(в т. ч.)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Надходження до бюджету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грн.</w:t>
            </w:r>
          </w:p>
        </w:tc>
      </w:tr>
      <w:tr w:rsidR="00950715" w:rsidRPr="004E174F" w:rsidTr="005D72F5">
        <w:trPr>
          <w:trHeight w:val="985"/>
        </w:trPr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F0000"/>
            <w:vAlign w:val="center"/>
          </w:tcPr>
          <w:p w:rsidR="00950715" w:rsidRPr="004E174F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А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Оформлення та видача паспорта громадянина України та паспорта громадянина України для виїзду за кордон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CD369B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10 181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CD369B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CD369B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2 340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3A2C95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656 088.</w:t>
            </w:r>
            <w:r w:rsidR="004B0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950715" w:rsidRPr="004E174F" w:rsidTr="005D72F5">
        <w:trPr>
          <w:trHeight w:val="758"/>
        </w:trPr>
        <w:tc>
          <w:tcPr>
            <w:tcW w:w="360" w:type="pct"/>
            <w:tcBorders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6A6A6" w:themeFill="background1" w:themeFillShade="A6"/>
            <w:vAlign w:val="center"/>
          </w:tcPr>
          <w:p w:rsidR="00950715" w:rsidRPr="00FB56D4" w:rsidRDefault="0069741E" w:rsidP="0069741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В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Реєстрація, зняття з реєстрації місця</w:t>
            </w:r>
            <w:r w:rsidRPr="002164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проживання на території м. Рівне</w:t>
            </w: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A178BE" w:rsidRDefault="004B0FD4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8 233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A178BE" w:rsidRDefault="00CD369B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A178BE" w:rsidRDefault="00CD369B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FB658C" w:rsidRDefault="00FB658C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24 347</w:t>
            </w:r>
            <w:r w:rsidR="003A2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</w:tr>
      <w:tr w:rsidR="00DF319D" w:rsidRPr="00445F8D" w:rsidTr="005D72F5">
        <w:trPr>
          <w:trHeight w:val="989"/>
        </w:trPr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DF319D" w:rsidRPr="004E174F" w:rsidRDefault="00DF319D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С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DF319D" w:rsidRPr="00FB56D4" w:rsidRDefault="00DF319D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F319D" w:rsidRPr="007A3751" w:rsidRDefault="004B0FD4" w:rsidP="000F75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5 778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F319D" w:rsidRPr="00A178BE" w:rsidRDefault="00CD369B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F319D" w:rsidRPr="007A3751" w:rsidRDefault="00CD369B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1 760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F319D" w:rsidRPr="007A3751" w:rsidRDefault="003A2C95" w:rsidP="007A3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178 426.</w:t>
            </w:r>
            <w:r w:rsidR="00FB6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bookmarkStart w:id="0" w:name="_GoBack"/>
            <w:bookmarkEnd w:id="0"/>
          </w:p>
        </w:tc>
      </w:tr>
      <w:tr w:rsidR="00950715" w:rsidRPr="00445F8D" w:rsidTr="005D72F5"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09E47"/>
            <w:vAlign w:val="center"/>
          </w:tcPr>
          <w:p w:rsidR="00950715" w:rsidRPr="004E174F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en-US"/>
              </w:rPr>
              <w:t>D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і юридичних осіб та фізичних осіб-підприємців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A178BE" w:rsidRDefault="00445F8D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1 601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D75898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D75898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3A2C95" w:rsidP="007A3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74 110.</w:t>
            </w:r>
            <w:r w:rsidR="00FB6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950715" w:rsidRPr="004E174F" w:rsidTr="005D72F5">
        <w:trPr>
          <w:trHeight w:val="821"/>
        </w:trPr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CF008"/>
            <w:vAlign w:val="center"/>
          </w:tcPr>
          <w:p w:rsidR="00950715" w:rsidRPr="00FB56D4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Е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D75898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4 690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D75898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D75898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3A2C95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238 830.</w:t>
            </w:r>
            <w:r w:rsidR="00FB6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950715" w:rsidRPr="004E174F" w:rsidTr="0069741E">
        <w:trPr>
          <w:trHeight w:val="667"/>
        </w:trPr>
        <w:tc>
          <w:tcPr>
            <w:tcW w:w="1846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763F62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3F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3A2C95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A2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483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3A2C95" w:rsidP="00245D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548DD4" w:themeColor="text2" w:themeTint="99"/>
            </w:tcBorders>
            <w:vAlign w:val="center"/>
          </w:tcPr>
          <w:p w:rsidR="00950715" w:rsidRPr="007A3751" w:rsidRDefault="003A2C95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A2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937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548DD4" w:themeColor="text2" w:themeTint="99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0B77F5" w:rsidRDefault="003A2C95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A2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A2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802.51</w:t>
            </w:r>
          </w:p>
        </w:tc>
      </w:tr>
    </w:tbl>
    <w:p w:rsidR="00D20D18" w:rsidRPr="00D20D18" w:rsidRDefault="00D20D18" w:rsidP="004809DD">
      <w:pPr>
        <w:rPr>
          <w:lang w:val="uk-UA"/>
        </w:rPr>
      </w:pPr>
    </w:p>
    <w:sectPr w:rsidR="00D20D18" w:rsidRPr="00D20D18" w:rsidSect="006C49C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A8A" w:rsidRDefault="00F52A8A" w:rsidP="008445DF">
      <w:pPr>
        <w:spacing w:after="0" w:line="240" w:lineRule="auto"/>
      </w:pPr>
      <w:r>
        <w:separator/>
      </w:r>
    </w:p>
  </w:endnote>
  <w:endnote w:type="continuationSeparator" w:id="0">
    <w:p w:rsidR="00F52A8A" w:rsidRDefault="00F52A8A" w:rsidP="008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A8A" w:rsidRDefault="00F52A8A" w:rsidP="008445DF">
      <w:pPr>
        <w:spacing w:after="0" w:line="240" w:lineRule="auto"/>
      </w:pPr>
      <w:r>
        <w:separator/>
      </w:r>
    </w:p>
  </w:footnote>
  <w:footnote w:type="continuationSeparator" w:id="0">
    <w:p w:rsidR="00F52A8A" w:rsidRDefault="00F52A8A" w:rsidP="00844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D18"/>
    <w:rsid w:val="0004100F"/>
    <w:rsid w:val="00067B78"/>
    <w:rsid w:val="000A5513"/>
    <w:rsid w:val="000B77F5"/>
    <w:rsid w:val="000F3C4C"/>
    <w:rsid w:val="000F4788"/>
    <w:rsid w:val="000F750D"/>
    <w:rsid w:val="0011724F"/>
    <w:rsid w:val="001358C0"/>
    <w:rsid w:val="00145A3D"/>
    <w:rsid w:val="00157AA6"/>
    <w:rsid w:val="0016576B"/>
    <w:rsid w:val="0016792C"/>
    <w:rsid w:val="001A38F1"/>
    <w:rsid w:val="001E71B3"/>
    <w:rsid w:val="00203F22"/>
    <w:rsid w:val="00216439"/>
    <w:rsid w:val="00237962"/>
    <w:rsid w:val="002400F1"/>
    <w:rsid w:val="00245DEB"/>
    <w:rsid w:val="00246873"/>
    <w:rsid w:val="002500D9"/>
    <w:rsid w:val="00262B1E"/>
    <w:rsid w:val="00265EC8"/>
    <w:rsid w:val="0027002C"/>
    <w:rsid w:val="00271DCE"/>
    <w:rsid w:val="00287A63"/>
    <w:rsid w:val="002B381A"/>
    <w:rsid w:val="002E39BE"/>
    <w:rsid w:val="0030767F"/>
    <w:rsid w:val="00330A0D"/>
    <w:rsid w:val="003448B0"/>
    <w:rsid w:val="0034638F"/>
    <w:rsid w:val="00367B97"/>
    <w:rsid w:val="003976F4"/>
    <w:rsid w:val="003A2C95"/>
    <w:rsid w:val="003A3019"/>
    <w:rsid w:val="003C379C"/>
    <w:rsid w:val="003D21C2"/>
    <w:rsid w:val="003D3323"/>
    <w:rsid w:val="003E2DCE"/>
    <w:rsid w:val="00406E69"/>
    <w:rsid w:val="00411D5E"/>
    <w:rsid w:val="004455D7"/>
    <w:rsid w:val="00445F8D"/>
    <w:rsid w:val="0045038A"/>
    <w:rsid w:val="004623B8"/>
    <w:rsid w:val="00463AA7"/>
    <w:rsid w:val="004671AB"/>
    <w:rsid w:val="004809DD"/>
    <w:rsid w:val="004906FD"/>
    <w:rsid w:val="004A3C7B"/>
    <w:rsid w:val="004A7633"/>
    <w:rsid w:val="004B0FD4"/>
    <w:rsid w:val="004B2847"/>
    <w:rsid w:val="004C31D4"/>
    <w:rsid w:val="004E174F"/>
    <w:rsid w:val="00520327"/>
    <w:rsid w:val="00530394"/>
    <w:rsid w:val="00555D34"/>
    <w:rsid w:val="00557143"/>
    <w:rsid w:val="005B6CE8"/>
    <w:rsid w:val="005B7EC4"/>
    <w:rsid w:val="005C1236"/>
    <w:rsid w:val="005C2173"/>
    <w:rsid w:val="005C308E"/>
    <w:rsid w:val="005C376E"/>
    <w:rsid w:val="005D72F5"/>
    <w:rsid w:val="006133DE"/>
    <w:rsid w:val="0062308A"/>
    <w:rsid w:val="006239F9"/>
    <w:rsid w:val="006348F2"/>
    <w:rsid w:val="00637B9A"/>
    <w:rsid w:val="006671F2"/>
    <w:rsid w:val="00675515"/>
    <w:rsid w:val="00677716"/>
    <w:rsid w:val="00683EFB"/>
    <w:rsid w:val="006851EA"/>
    <w:rsid w:val="006908D4"/>
    <w:rsid w:val="0069741E"/>
    <w:rsid w:val="006B01CC"/>
    <w:rsid w:val="006B262A"/>
    <w:rsid w:val="006C2CC8"/>
    <w:rsid w:val="006C49CB"/>
    <w:rsid w:val="006C515C"/>
    <w:rsid w:val="006E6843"/>
    <w:rsid w:val="006F0E19"/>
    <w:rsid w:val="00750270"/>
    <w:rsid w:val="007637C3"/>
    <w:rsid w:val="00763F62"/>
    <w:rsid w:val="00794B62"/>
    <w:rsid w:val="007A3751"/>
    <w:rsid w:val="007A38A7"/>
    <w:rsid w:val="007B30F2"/>
    <w:rsid w:val="007D2755"/>
    <w:rsid w:val="007D2E87"/>
    <w:rsid w:val="007D5DA2"/>
    <w:rsid w:val="007D6FF5"/>
    <w:rsid w:val="007F4BDC"/>
    <w:rsid w:val="00805182"/>
    <w:rsid w:val="008445DF"/>
    <w:rsid w:val="008454AC"/>
    <w:rsid w:val="008B14D1"/>
    <w:rsid w:val="009152E8"/>
    <w:rsid w:val="00941F3E"/>
    <w:rsid w:val="00950715"/>
    <w:rsid w:val="009720B1"/>
    <w:rsid w:val="0098015B"/>
    <w:rsid w:val="0099008A"/>
    <w:rsid w:val="009A05E9"/>
    <w:rsid w:val="009D74D1"/>
    <w:rsid w:val="00A11B3F"/>
    <w:rsid w:val="00A178BE"/>
    <w:rsid w:val="00A24C76"/>
    <w:rsid w:val="00A31DA5"/>
    <w:rsid w:val="00A3282C"/>
    <w:rsid w:val="00A628BA"/>
    <w:rsid w:val="00AE45E3"/>
    <w:rsid w:val="00AF74C4"/>
    <w:rsid w:val="00B35BA5"/>
    <w:rsid w:val="00B51F37"/>
    <w:rsid w:val="00B6053F"/>
    <w:rsid w:val="00BD42AF"/>
    <w:rsid w:val="00BE68F6"/>
    <w:rsid w:val="00BF2962"/>
    <w:rsid w:val="00C20A32"/>
    <w:rsid w:val="00C45B7F"/>
    <w:rsid w:val="00C50962"/>
    <w:rsid w:val="00C71E4C"/>
    <w:rsid w:val="00CD369B"/>
    <w:rsid w:val="00CE045A"/>
    <w:rsid w:val="00CF752D"/>
    <w:rsid w:val="00D11C66"/>
    <w:rsid w:val="00D1551C"/>
    <w:rsid w:val="00D20D18"/>
    <w:rsid w:val="00D26A8C"/>
    <w:rsid w:val="00D55F19"/>
    <w:rsid w:val="00D72A36"/>
    <w:rsid w:val="00D75898"/>
    <w:rsid w:val="00D76A90"/>
    <w:rsid w:val="00D81355"/>
    <w:rsid w:val="00D96A08"/>
    <w:rsid w:val="00DC6998"/>
    <w:rsid w:val="00DF319D"/>
    <w:rsid w:val="00DF7C6E"/>
    <w:rsid w:val="00E3786E"/>
    <w:rsid w:val="00E37AAB"/>
    <w:rsid w:val="00E50AA9"/>
    <w:rsid w:val="00EE63EB"/>
    <w:rsid w:val="00F33473"/>
    <w:rsid w:val="00F352B0"/>
    <w:rsid w:val="00F52A8A"/>
    <w:rsid w:val="00F6649B"/>
    <w:rsid w:val="00F726C6"/>
    <w:rsid w:val="00F815AB"/>
    <w:rsid w:val="00F932A6"/>
    <w:rsid w:val="00F94BC4"/>
    <w:rsid w:val="00FA03F8"/>
    <w:rsid w:val="00FA3D1C"/>
    <w:rsid w:val="00FA3E5D"/>
    <w:rsid w:val="00FB56D4"/>
    <w:rsid w:val="00FB658C"/>
    <w:rsid w:val="00FC431B"/>
    <w:rsid w:val="00FE0889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1E"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0A551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0A551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63905-C310-4B63-A622-0D878171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управа6</cp:lastModifiedBy>
  <cp:revision>4</cp:revision>
  <cp:lastPrinted>2018-02-06T11:13:00Z</cp:lastPrinted>
  <dcterms:created xsi:type="dcterms:W3CDTF">2018-04-02T11:56:00Z</dcterms:created>
  <dcterms:modified xsi:type="dcterms:W3CDTF">2018-04-03T09:13:00Z</dcterms:modified>
</cp:coreProperties>
</file>