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698" w:rsidRDefault="00282698" w:rsidP="00282698">
      <w:pPr>
        <w:tabs>
          <w:tab w:val="left" w:pos="2835"/>
          <w:tab w:val="center" w:pos="4592"/>
          <w:tab w:val="center" w:pos="4677"/>
          <w:tab w:val="left" w:pos="859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95F04">
        <w:rPr>
          <w:noProof/>
          <w:sz w:val="28"/>
          <w:szCs w:val="28"/>
          <w:lang w:val="uk-UA" w:eastAsia="uk-UA"/>
        </w:rPr>
        <w:drawing>
          <wp:anchor distT="0" distB="0" distL="114935" distR="114935" simplePos="0" relativeHeight="251664384" behindDoc="0" locked="0" layoutInCell="1" allowOverlap="1" wp14:anchorId="4797CDD1" wp14:editId="25BFACDC">
            <wp:simplePos x="0" y="0"/>
            <wp:positionH relativeFrom="column">
              <wp:posOffset>2717165</wp:posOffset>
            </wp:positionH>
            <wp:positionV relativeFrom="paragraph">
              <wp:posOffset>-157480</wp:posOffset>
            </wp:positionV>
            <wp:extent cx="460375" cy="619125"/>
            <wp:effectExtent l="0" t="0" r="0" b="9525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4579" w:rsidRPr="00F95F04" w:rsidRDefault="00427764" w:rsidP="00824579">
      <w:pPr>
        <w:tabs>
          <w:tab w:val="left" w:pos="2835"/>
          <w:tab w:val="center" w:pos="459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5F04">
        <w:rPr>
          <w:rFonts w:ascii="Times New Roman" w:hAnsi="Times New Roman" w:cs="Times New Roman"/>
          <w:b/>
          <w:sz w:val="28"/>
          <w:szCs w:val="28"/>
          <w:lang w:val="uk-UA"/>
        </w:rPr>
        <w:t>РІВНЕНСЬКА МІСЬКА РАДА</w:t>
      </w:r>
    </w:p>
    <w:p w:rsidR="00427764" w:rsidRPr="00F95F04" w:rsidRDefault="00427764" w:rsidP="00427764">
      <w:pPr>
        <w:spacing w:after="0" w:line="240" w:lineRule="auto"/>
        <w:ind w:right="-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5F04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27764" w:rsidRPr="00F95F04" w:rsidRDefault="00427764" w:rsidP="00427764">
      <w:pPr>
        <w:spacing w:after="0" w:line="240" w:lineRule="auto"/>
        <w:ind w:right="-7"/>
        <w:jc w:val="center"/>
        <w:rPr>
          <w:rFonts w:ascii="Times New Roman" w:hAnsi="Times New Roman" w:cs="Times New Roman"/>
          <w:b/>
          <w:bCs/>
          <w:sz w:val="6"/>
          <w:szCs w:val="6"/>
          <w:lang w:val="uk-UA"/>
        </w:rPr>
      </w:pPr>
    </w:p>
    <w:p w:rsidR="00427764" w:rsidRPr="00F95F04" w:rsidRDefault="00427764" w:rsidP="00427764">
      <w:pPr>
        <w:tabs>
          <w:tab w:val="left" w:pos="6096"/>
        </w:tabs>
        <w:spacing w:after="0" w:line="240" w:lineRule="auto"/>
        <w:ind w:right="-7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F95F04">
        <w:rPr>
          <w:rFonts w:ascii="Times New Roman" w:hAnsi="Times New Roman" w:cs="Times New Roman"/>
          <w:b/>
          <w:bCs/>
          <w:sz w:val="32"/>
          <w:szCs w:val="32"/>
          <w:lang w:val="uk-UA"/>
        </w:rPr>
        <w:t>РІШЕННЯ</w:t>
      </w:r>
    </w:p>
    <w:p w:rsidR="00427764" w:rsidRPr="00F95F04" w:rsidRDefault="00427764" w:rsidP="00427764">
      <w:pPr>
        <w:tabs>
          <w:tab w:val="left" w:pos="6096"/>
        </w:tabs>
        <w:spacing w:after="0" w:line="240" w:lineRule="auto"/>
        <w:ind w:right="-7"/>
        <w:rPr>
          <w:rFonts w:ascii="Times New Roman" w:hAnsi="Times New Roman" w:cs="Times New Roman"/>
          <w:b/>
          <w:bCs/>
          <w:sz w:val="10"/>
          <w:szCs w:val="10"/>
          <w:lang w:val="uk-UA"/>
        </w:rPr>
      </w:pPr>
    </w:p>
    <w:p w:rsidR="00427764" w:rsidRPr="00F95F04" w:rsidRDefault="00427764" w:rsidP="00427764">
      <w:pPr>
        <w:tabs>
          <w:tab w:val="left" w:pos="6096"/>
        </w:tabs>
        <w:spacing w:after="0" w:line="240" w:lineRule="auto"/>
        <w:ind w:right="-7"/>
        <w:rPr>
          <w:rFonts w:ascii="Times New Roman" w:hAnsi="Times New Roman" w:cs="Times New Roman"/>
          <w:b/>
          <w:bCs/>
          <w:sz w:val="10"/>
          <w:szCs w:val="10"/>
          <w:lang w:val="uk-UA"/>
        </w:rPr>
      </w:pPr>
    </w:p>
    <w:p w:rsidR="00427764" w:rsidRPr="00F95F04" w:rsidRDefault="00427764" w:rsidP="00427764">
      <w:pPr>
        <w:tabs>
          <w:tab w:val="left" w:pos="6096"/>
        </w:tabs>
        <w:spacing w:after="0" w:line="240" w:lineRule="auto"/>
        <w:ind w:right="-7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95F0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____________________  </w:t>
      </w:r>
      <w:r w:rsidR="0002118F" w:rsidRPr="00F95F0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</w:t>
      </w:r>
      <w:r w:rsidRPr="00F95F0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м. Рівне</w:t>
      </w:r>
      <w:r w:rsidRPr="00F95F0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F95F0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                      № ______</w:t>
      </w:r>
    </w:p>
    <w:p w:rsidR="00427764" w:rsidRPr="006A7ADC" w:rsidRDefault="00427764" w:rsidP="00427764">
      <w:pPr>
        <w:jc w:val="both"/>
        <w:rPr>
          <w:lang w:val="uk-UA"/>
        </w:rPr>
      </w:pPr>
    </w:p>
    <w:p w:rsidR="00427764" w:rsidRPr="006A7ADC" w:rsidRDefault="00427764" w:rsidP="006B79E4">
      <w:pPr>
        <w:spacing w:after="0" w:line="220" w:lineRule="atLeast"/>
        <w:ind w:right="3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4E37A0" w:rsidRPr="006A7ADC" w:rsidRDefault="004E37A0" w:rsidP="006B79E4">
      <w:pPr>
        <w:spacing w:after="0" w:line="220" w:lineRule="atLeast"/>
        <w:ind w:right="3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6B79E4" w:rsidRPr="006A7ADC" w:rsidRDefault="006B79E4" w:rsidP="006B79E4">
      <w:pPr>
        <w:spacing w:after="0" w:line="220" w:lineRule="atLeast"/>
        <w:ind w:right="3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A7A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 затвердження Положення</w:t>
      </w:r>
    </w:p>
    <w:p w:rsidR="006B79E4" w:rsidRPr="006A7ADC" w:rsidRDefault="006B79E4" w:rsidP="006B79E4">
      <w:pPr>
        <w:spacing w:after="0" w:line="220" w:lineRule="atLeast"/>
        <w:ind w:right="3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A7A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про Реєстр територіальної громади </w:t>
      </w:r>
    </w:p>
    <w:p w:rsidR="006B79E4" w:rsidRPr="006A7ADC" w:rsidRDefault="006B79E4" w:rsidP="006B79E4">
      <w:pPr>
        <w:spacing w:after="0" w:line="220" w:lineRule="atLeast"/>
        <w:ind w:right="3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A7A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міста Рівного</w:t>
      </w:r>
    </w:p>
    <w:p w:rsidR="004E37A0" w:rsidRPr="006A7ADC" w:rsidRDefault="004E37A0" w:rsidP="006B79E4">
      <w:pPr>
        <w:spacing w:after="0" w:line="220" w:lineRule="atLeast"/>
        <w:ind w:right="3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6B79E4" w:rsidRPr="00F95F04" w:rsidRDefault="006B79E4" w:rsidP="006B79E4">
      <w:pPr>
        <w:spacing w:after="0" w:line="220" w:lineRule="atLeast"/>
        <w:ind w:right="3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6B79E4" w:rsidRPr="00F95F04" w:rsidRDefault="006B79E4" w:rsidP="006B79E4">
      <w:pPr>
        <w:spacing w:after="0" w:line="220" w:lineRule="atLeast"/>
        <w:ind w:right="3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6B79E4" w:rsidRPr="00F95F04" w:rsidRDefault="006B79E4" w:rsidP="00F7064B">
      <w:pPr>
        <w:shd w:val="clear" w:color="auto" w:fill="FFFFFF"/>
        <w:spacing w:after="0" w:line="220" w:lineRule="atLeast"/>
        <w:ind w:firstLine="70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Відповідно до статті 11-2 Закону України «Про свободу пересування та вільний вибір місця проживання в Україні», постанови Кабінету Міністрів України від 02.03.2016 року №207 «Про затвердження Правил реєстрації місця проживання та Порядку передачі органами реєстрації інформації до Єдиного державного демографічного реєстру», керуючись статт</w:t>
      </w:r>
      <w:r w:rsidR="006F3947"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ею 52, частиною 6 статті</w:t>
      </w:r>
      <w:r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59 Закону України «Про місцеве самоврядування в Україні», виконавчий комітет </w:t>
      </w:r>
      <w:r w:rsidR="00F7064B"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Рівненської міської ради</w:t>
      </w:r>
    </w:p>
    <w:p w:rsidR="00F7064B" w:rsidRPr="00F95F04" w:rsidRDefault="00F7064B" w:rsidP="00F7064B">
      <w:pPr>
        <w:shd w:val="clear" w:color="auto" w:fill="FFFFFF"/>
        <w:spacing w:after="0" w:line="220" w:lineRule="atLeast"/>
        <w:ind w:firstLine="70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F7064B" w:rsidRPr="00282698" w:rsidRDefault="00F7064B" w:rsidP="00282698">
      <w:pPr>
        <w:shd w:val="clear" w:color="auto" w:fill="FFFFFF"/>
        <w:spacing w:after="0" w:line="28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28269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ВИРІШИВ:</w:t>
      </w:r>
    </w:p>
    <w:p w:rsidR="00F7064B" w:rsidRPr="00F95F04" w:rsidRDefault="00F7064B" w:rsidP="00F7064B">
      <w:pPr>
        <w:shd w:val="clear" w:color="auto" w:fill="FFFFFF"/>
        <w:spacing w:after="0" w:line="28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ED2358" w:rsidRPr="00F95F04" w:rsidRDefault="00F7064B" w:rsidP="00ED2358">
      <w:pPr>
        <w:shd w:val="clear" w:color="auto" w:fill="FFFFFF"/>
        <w:spacing w:after="0" w:line="28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1.</w:t>
      </w:r>
      <w:r w:rsidR="00ED2358"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Затвердити Положення про Реєстр тери</w:t>
      </w:r>
      <w:r w:rsidR="00ED2358"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торіальної громади міста Рівного</w:t>
      </w:r>
      <w:r w:rsidR="00427764"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згідно із додатком</w:t>
      </w:r>
      <w:r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F7064B" w:rsidRPr="00F95F04" w:rsidRDefault="00427764" w:rsidP="00F7064B">
      <w:pPr>
        <w:shd w:val="clear" w:color="auto" w:fill="FFFFFF"/>
        <w:spacing w:after="0" w:line="22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</w:t>
      </w:r>
      <w:r w:rsidR="00F7064B"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Визначити Реєстр територіальної громади міста </w:t>
      </w:r>
      <w:r w:rsidR="00A64E28"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Рівного</w:t>
      </w:r>
      <w:r w:rsidR="00F7064B"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складовою </w:t>
      </w:r>
      <w:r w:rsidR="004D4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частиною </w:t>
      </w:r>
      <w:r w:rsidR="00F7064B"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бази персональних даних </w:t>
      </w:r>
      <w:r w:rsidR="00A64E28"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Рівненської</w:t>
      </w:r>
      <w:r w:rsidR="00F7064B"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міської ради та її виконавчих органів.</w:t>
      </w:r>
    </w:p>
    <w:p w:rsidR="00F7064B" w:rsidRPr="00F95F04" w:rsidRDefault="004E37A0" w:rsidP="00F7064B">
      <w:pPr>
        <w:shd w:val="clear" w:color="auto" w:fill="FFFFFF"/>
        <w:spacing w:after="0" w:line="22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3</w:t>
      </w:r>
      <w:r w:rsidR="00F7064B"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 Контроль за викона</w:t>
      </w:r>
      <w:r w:rsidR="004D5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нням даного рішення покласти на заступника міського голови В. Германа</w:t>
      </w:r>
      <w:r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</w:t>
      </w:r>
      <w:r w:rsidRPr="00F95F04">
        <w:rPr>
          <w:rFonts w:ascii="Times New Roman" w:hAnsi="Times New Roman" w:cs="Times New Roman"/>
          <w:sz w:val="28"/>
          <w:szCs w:val="28"/>
          <w:lang w:val="uk-UA"/>
        </w:rPr>
        <w:t>а організацію його</w:t>
      </w:r>
      <w:r w:rsidR="004D4811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доручити начальнику у</w:t>
      </w:r>
      <w:r w:rsidRPr="00F95F04">
        <w:rPr>
          <w:rFonts w:ascii="Times New Roman" w:hAnsi="Times New Roman" w:cs="Times New Roman"/>
          <w:sz w:val="28"/>
          <w:szCs w:val="28"/>
          <w:lang w:val="uk-UA"/>
        </w:rPr>
        <w:t xml:space="preserve">правління забезпечення надання адміністративних послуг Рівненської міської ради  Ю. </w:t>
      </w:r>
      <w:proofErr w:type="spellStart"/>
      <w:r w:rsidRPr="00F95F04">
        <w:rPr>
          <w:rFonts w:ascii="Times New Roman" w:hAnsi="Times New Roman" w:cs="Times New Roman"/>
          <w:sz w:val="28"/>
          <w:szCs w:val="28"/>
          <w:lang w:val="uk-UA"/>
        </w:rPr>
        <w:t>Шигоревій</w:t>
      </w:r>
      <w:proofErr w:type="spellEnd"/>
      <w:r w:rsidRPr="00F95F0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064B" w:rsidRPr="00F95F04" w:rsidRDefault="00F7064B" w:rsidP="00F7064B">
      <w:pPr>
        <w:shd w:val="clear" w:color="auto" w:fill="FFFFFF"/>
        <w:spacing w:after="0" w:line="280" w:lineRule="atLeast"/>
        <w:ind w:firstLine="70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 </w:t>
      </w:r>
    </w:p>
    <w:p w:rsidR="004E37A0" w:rsidRPr="00F95F04" w:rsidRDefault="00F7064B" w:rsidP="00282698">
      <w:pPr>
        <w:shd w:val="clear" w:color="auto" w:fill="FFFFFF"/>
        <w:spacing w:after="0" w:line="280" w:lineRule="atLeast"/>
        <w:ind w:firstLine="70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 </w:t>
      </w:r>
    </w:p>
    <w:p w:rsidR="004E37A0" w:rsidRPr="00F95F04" w:rsidRDefault="004E37A0" w:rsidP="00ED2358">
      <w:pPr>
        <w:shd w:val="clear" w:color="auto" w:fill="FFFFFF"/>
        <w:spacing w:after="0" w:line="280" w:lineRule="atLeast"/>
        <w:ind w:firstLine="70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6B79E4" w:rsidRDefault="00ED2358" w:rsidP="00ED2358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Міський голова                                           </w:t>
      </w:r>
      <w:r w:rsidR="001020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                  </w:t>
      </w:r>
      <w:r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1020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</w:t>
      </w:r>
      <w:r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В. Хомко</w:t>
      </w:r>
    </w:p>
    <w:p w:rsidR="00282698" w:rsidRDefault="00282698" w:rsidP="00ED2358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0207C" w:rsidRDefault="00282698" w:rsidP="00102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Керуючий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справами</w:t>
      </w:r>
      <w:r w:rsidR="001020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82698" w:rsidRDefault="00282698" w:rsidP="00102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виконкому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020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10207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П.</w:t>
      </w:r>
      <w:r w:rsidR="001020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Середюк</w:t>
      </w:r>
      <w:proofErr w:type="spellEnd"/>
    </w:p>
    <w:p w:rsidR="0010207C" w:rsidRDefault="0010207C" w:rsidP="00B716F7">
      <w:pPr>
        <w:tabs>
          <w:tab w:val="left" w:pos="7815"/>
        </w:tabs>
        <w:rPr>
          <w:rFonts w:ascii="Times New Roman" w:hAnsi="Times New Roman" w:cs="Times New Roman"/>
          <w:sz w:val="28"/>
          <w:lang w:val="uk-UA"/>
        </w:rPr>
      </w:pPr>
    </w:p>
    <w:p w:rsidR="0040093A" w:rsidRPr="0010207C" w:rsidRDefault="008E53E2" w:rsidP="0040093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10207C">
        <w:rPr>
          <w:rFonts w:ascii="Times New Roman" w:hAnsi="Times New Roman" w:cs="Times New Roman"/>
          <w:sz w:val="28"/>
          <w:szCs w:val="28"/>
          <w:lang w:val="uk-UA"/>
        </w:rPr>
        <w:lastRenderedPageBreak/>
        <w:t>Д</w:t>
      </w:r>
      <w:r w:rsidR="00427764" w:rsidRPr="0010207C">
        <w:rPr>
          <w:rFonts w:ascii="Times New Roman" w:hAnsi="Times New Roman" w:cs="Times New Roman"/>
          <w:sz w:val="28"/>
          <w:szCs w:val="28"/>
          <w:lang w:val="uk-UA"/>
        </w:rPr>
        <w:t>ОДАТОК</w:t>
      </w:r>
    </w:p>
    <w:p w:rsidR="00A64E28" w:rsidRPr="00F95F04" w:rsidRDefault="00427764" w:rsidP="0040093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F95F04">
        <w:rPr>
          <w:rFonts w:ascii="Times New Roman" w:hAnsi="Times New Roman" w:cs="Times New Roman"/>
          <w:sz w:val="28"/>
          <w:szCs w:val="28"/>
          <w:lang w:val="uk-UA"/>
        </w:rPr>
        <w:t>до  р</w:t>
      </w:r>
      <w:r w:rsidR="00A64E28" w:rsidRPr="00F95F04">
        <w:rPr>
          <w:rFonts w:ascii="Times New Roman" w:hAnsi="Times New Roman" w:cs="Times New Roman"/>
          <w:sz w:val="28"/>
          <w:szCs w:val="28"/>
          <w:lang w:val="uk-UA"/>
        </w:rPr>
        <w:t xml:space="preserve">ішення виконавчого </w:t>
      </w:r>
      <w:r w:rsidRPr="00F95F04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A64E28" w:rsidRPr="00F95F04">
        <w:rPr>
          <w:rFonts w:ascii="Times New Roman" w:hAnsi="Times New Roman" w:cs="Times New Roman"/>
          <w:sz w:val="28"/>
          <w:szCs w:val="28"/>
          <w:lang w:val="uk-UA"/>
        </w:rPr>
        <w:t xml:space="preserve">омітету  </w:t>
      </w:r>
    </w:p>
    <w:p w:rsidR="00A64E28" w:rsidRPr="00F95F04" w:rsidRDefault="00A64E28" w:rsidP="0040093A">
      <w:pPr>
        <w:spacing w:after="0" w:line="240" w:lineRule="auto"/>
        <w:ind w:left="5103" w:hanging="1"/>
        <w:textAlignment w:val="top"/>
        <w:rPr>
          <w:rFonts w:ascii="Times New Roman" w:hAnsi="Times New Roman" w:cs="Times New Roman"/>
          <w:sz w:val="28"/>
          <w:szCs w:val="28"/>
          <w:lang w:val="uk-UA"/>
        </w:rPr>
      </w:pPr>
      <w:r w:rsidRPr="00F95F04">
        <w:rPr>
          <w:rFonts w:ascii="Times New Roman" w:hAnsi="Times New Roman" w:cs="Times New Roman"/>
          <w:sz w:val="28"/>
          <w:szCs w:val="28"/>
          <w:lang w:val="uk-UA"/>
        </w:rPr>
        <w:t>______________ №______</w:t>
      </w:r>
    </w:p>
    <w:p w:rsidR="00A64E28" w:rsidRPr="00F95F04" w:rsidRDefault="00A64E28" w:rsidP="0040093A">
      <w:pPr>
        <w:spacing w:after="0" w:line="240" w:lineRule="auto"/>
        <w:ind w:left="5103" w:hanging="1"/>
        <w:textAlignment w:val="top"/>
        <w:rPr>
          <w:rFonts w:ascii="Times New Roman" w:hAnsi="Times New Roman" w:cs="Times New Roman"/>
          <w:sz w:val="28"/>
          <w:szCs w:val="28"/>
          <w:lang w:val="uk-UA"/>
        </w:rPr>
      </w:pPr>
    </w:p>
    <w:p w:rsidR="004D5DFE" w:rsidRDefault="004D5DFE" w:rsidP="00A64E28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8"/>
          <w:szCs w:val="28"/>
          <w:lang w:val="uk-UA"/>
        </w:rPr>
      </w:pPr>
    </w:p>
    <w:p w:rsidR="00B716F7" w:rsidRDefault="00B716F7" w:rsidP="00A64E28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8"/>
          <w:szCs w:val="28"/>
          <w:lang w:val="uk-UA"/>
        </w:rPr>
      </w:pPr>
    </w:p>
    <w:p w:rsidR="0040093A" w:rsidRDefault="0040093A" w:rsidP="00A64E28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8"/>
          <w:szCs w:val="28"/>
          <w:lang w:val="uk-UA"/>
        </w:rPr>
      </w:pPr>
    </w:p>
    <w:p w:rsidR="0040093A" w:rsidRDefault="0040093A" w:rsidP="00A64E28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8"/>
          <w:szCs w:val="28"/>
          <w:lang w:val="uk-UA"/>
        </w:rPr>
      </w:pPr>
    </w:p>
    <w:p w:rsidR="004E37A0" w:rsidRPr="006A7ADC" w:rsidRDefault="004E37A0" w:rsidP="00A64E28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8"/>
          <w:szCs w:val="28"/>
          <w:lang w:val="uk-UA"/>
        </w:rPr>
      </w:pPr>
      <w:r w:rsidRPr="006A7ADC">
        <w:rPr>
          <w:rFonts w:ascii="Times New Roman" w:hAnsi="Times New Roman" w:cs="Times New Roman"/>
          <w:sz w:val="28"/>
          <w:szCs w:val="28"/>
          <w:lang w:val="uk-UA"/>
        </w:rPr>
        <w:t>ПОЛОЖЕННЯ</w:t>
      </w:r>
    </w:p>
    <w:p w:rsidR="00A64E28" w:rsidRPr="006A7ADC" w:rsidRDefault="004D4811" w:rsidP="00A64E28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Р</w:t>
      </w:r>
      <w:r w:rsidR="00A64E28" w:rsidRPr="006A7ADC">
        <w:rPr>
          <w:rFonts w:ascii="Times New Roman" w:hAnsi="Times New Roman" w:cs="Times New Roman"/>
          <w:sz w:val="28"/>
          <w:szCs w:val="28"/>
          <w:lang w:val="uk-UA"/>
        </w:rPr>
        <w:t>еєстр територіальної громади міста Рівного</w:t>
      </w:r>
    </w:p>
    <w:p w:rsidR="004E37A0" w:rsidRDefault="004E37A0" w:rsidP="00482C56">
      <w:pPr>
        <w:shd w:val="clear" w:color="auto" w:fill="FFFFFF"/>
        <w:spacing w:after="0" w:line="280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</w:p>
    <w:p w:rsidR="004D5DFE" w:rsidRDefault="004D5DFE" w:rsidP="00482C56">
      <w:pPr>
        <w:shd w:val="clear" w:color="auto" w:fill="FFFFFF"/>
        <w:spacing w:after="0" w:line="280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</w:p>
    <w:p w:rsidR="004D5DFE" w:rsidRPr="004D5DFE" w:rsidRDefault="004D5DFE" w:rsidP="00482C56">
      <w:pPr>
        <w:shd w:val="clear" w:color="auto" w:fill="FFFFFF"/>
        <w:spacing w:after="0" w:line="280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</w:p>
    <w:p w:rsidR="00482C56" w:rsidRPr="006A7ADC" w:rsidRDefault="006A7ADC" w:rsidP="006A7ADC">
      <w:pPr>
        <w:shd w:val="clear" w:color="auto" w:fill="FFFFFF"/>
        <w:spacing w:after="0" w:line="280" w:lineRule="atLeast"/>
        <w:jc w:val="center"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І</w:t>
      </w:r>
      <w:r w:rsidR="00482C56" w:rsidRPr="006A7A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ЗАГАЛЬНІ ПОЛОЖЕННЯ</w:t>
      </w:r>
    </w:p>
    <w:p w:rsidR="004E37A0" w:rsidRPr="00F95F04" w:rsidRDefault="00482C56" w:rsidP="0025663A">
      <w:pPr>
        <w:shd w:val="clear" w:color="auto" w:fill="FFFFFF"/>
        <w:spacing w:after="0" w:line="280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 </w:t>
      </w:r>
    </w:p>
    <w:p w:rsidR="004E37A0" w:rsidRPr="00F95F04" w:rsidRDefault="006A7ADC" w:rsidP="008E5B75">
      <w:pPr>
        <w:shd w:val="clear" w:color="auto" w:fill="FFFFFF"/>
        <w:spacing w:after="0" w:line="280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1.</w:t>
      </w:r>
      <w:r w:rsidR="004E37A0"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482C56"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Положення </w:t>
      </w:r>
      <w:r w:rsidR="004E37A0"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про реєстр територіальної громади міста Рівного </w:t>
      </w:r>
      <w:r w:rsidR="008E68FD"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розроблено</w:t>
      </w:r>
      <w:r w:rsidR="004E37A0"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відповідно до Закону України «Про свободу пересування та вільний вибір місця проживання в Україні», </w:t>
      </w:r>
      <w:r w:rsidR="00FA64A1"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 урахуванням постанови Кабінету Міністрів України від 02.03.2016 року №</w:t>
      </w:r>
      <w:r w:rsidR="004D4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FA64A1"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207 «Про затвердження Правил реєстрації місця проживання та Порядку передачі органами реєстрації інформації до Єдиного державного демографічного реєстру» та з метою виконання </w:t>
      </w:r>
      <w:r w:rsidR="00F77626"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органом реєстрації </w:t>
      </w:r>
      <w:r w:rsidR="00FA64A1"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повноважень у сфері реєстрації/зняття з реєстрації місця проживання осіб на території міста Рівного.</w:t>
      </w:r>
    </w:p>
    <w:p w:rsidR="00FA64A1" w:rsidRPr="00F95F04" w:rsidRDefault="00FA64A1" w:rsidP="008E5B75">
      <w:pPr>
        <w:shd w:val="clear" w:color="auto" w:fill="FFFFFF"/>
        <w:spacing w:after="0" w:line="280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</w:t>
      </w:r>
      <w:r w:rsidR="006A7A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  <w:r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Реєстр територіальної громади міста Рівного (далі - Реєстр) -автоматизована база даних, призначена для зберігання</w:t>
      </w:r>
      <w:r w:rsidR="00D6218E"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та</w:t>
      </w:r>
      <w:r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обробки</w:t>
      </w:r>
      <w:r w:rsidR="00D6218E"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інформації, </w:t>
      </w:r>
      <w:r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що створюється, ведеться та </w:t>
      </w:r>
      <w:proofErr w:type="spellStart"/>
      <w:r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адмініструється</w:t>
      </w:r>
      <w:proofErr w:type="spellEnd"/>
      <w:r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органом реєстрації</w:t>
      </w:r>
      <w:r w:rsidR="00D6218E"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місця проживання </w:t>
      </w:r>
      <w:r w:rsidR="00F77626"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для обліку фізичних осіб, що</w:t>
      </w:r>
      <w:r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постійно</w:t>
      </w:r>
      <w:r w:rsidR="00D6218E"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проживають</w:t>
      </w:r>
      <w:r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на території м</w:t>
      </w:r>
      <w:r w:rsidR="00D6218E"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іста</w:t>
      </w:r>
      <w:r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D6218E"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Рівного</w:t>
      </w:r>
      <w:r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а також</w:t>
      </w:r>
      <w:r w:rsidR="00D6218E"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використання визначеної Законом інформації органами та службами, що відповідно до законів України потребують її для реалізації прав та законних інтересів громадян</w:t>
      </w:r>
      <w:r w:rsidR="008E68FD"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за їх заявою, а також виконання ними </w:t>
      </w:r>
      <w:r w:rsidR="00D6218E"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встановлених чинним законодавством України</w:t>
      </w:r>
      <w:r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обов'язків.</w:t>
      </w:r>
    </w:p>
    <w:p w:rsidR="00FA64A1" w:rsidRPr="00F95F04" w:rsidRDefault="00F77626" w:rsidP="008E5B75">
      <w:pPr>
        <w:shd w:val="clear" w:color="auto" w:fill="FFFFFF"/>
        <w:spacing w:after="0" w:line="280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3</w:t>
      </w:r>
      <w:r w:rsidR="006A7A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  <w:r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Органом реєстрації місця проживання на території міста Рівного відповідно до рішення Рівненської міської ради </w:t>
      </w:r>
      <w:r w:rsidR="008E68FD" w:rsidRPr="00F95F04">
        <w:rPr>
          <w:rFonts w:ascii="Times New Roman" w:hAnsi="Times New Roman" w:cs="Times New Roman"/>
          <w:sz w:val="28"/>
          <w:szCs w:val="28"/>
          <w:lang w:val="uk-UA"/>
        </w:rPr>
        <w:t>від 31 березня 2016 року №</w:t>
      </w:r>
      <w:r w:rsidR="004D48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95F04">
        <w:rPr>
          <w:rFonts w:ascii="Times New Roman" w:hAnsi="Times New Roman" w:cs="Times New Roman"/>
          <w:sz w:val="28"/>
          <w:szCs w:val="28"/>
          <w:lang w:val="uk-UA"/>
        </w:rPr>
        <w:t xml:space="preserve">653 </w:t>
      </w:r>
      <w:r w:rsidR="004D4811">
        <w:rPr>
          <w:rFonts w:ascii="Times New Roman" w:hAnsi="Times New Roman" w:cs="Times New Roman"/>
          <w:sz w:val="28"/>
          <w:szCs w:val="28"/>
          <w:lang w:val="uk-UA"/>
        </w:rPr>
        <w:t>визначено</w:t>
      </w:r>
      <w:r w:rsidRPr="00F95F04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забезпечення надання адміністративних послуг Рівненської міської ради.</w:t>
      </w:r>
    </w:p>
    <w:p w:rsidR="00482C56" w:rsidRPr="00F95F04" w:rsidRDefault="00F02E7B" w:rsidP="008E5B75">
      <w:pPr>
        <w:shd w:val="clear" w:color="auto" w:fill="FFFFFF"/>
        <w:spacing w:after="0" w:line="280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4</w:t>
      </w:r>
      <w:r w:rsidR="006A7A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  <w:r w:rsidR="00482C56"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Орган реєстрації </w:t>
      </w:r>
      <w:r w:rsidR="008E68FD"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забезпечує</w:t>
      </w:r>
      <w:r w:rsidR="0002118F"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належне</w:t>
      </w:r>
      <w:r w:rsidR="008E68FD"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функціонування</w:t>
      </w:r>
      <w:r w:rsidR="00482C56"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удоскон</w:t>
      </w:r>
      <w:r w:rsidR="008E68FD"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алення</w:t>
      </w:r>
      <w:r w:rsidR="00482C56"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Реєстру та є розпорядником відповідного Реєстру.</w:t>
      </w:r>
    </w:p>
    <w:p w:rsidR="00B260C0" w:rsidRPr="00F95F04" w:rsidRDefault="00B260C0" w:rsidP="008E5B75">
      <w:pPr>
        <w:shd w:val="clear" w:color="auto" w:fill="FFFFFF"/>
        <w:spacing w:after="0" w:line="280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B260C0" w:rsidRPr="006A7ADC" w:rsidRDefault="006A7ADC" w:rsidP="008E5B75">
      <w:pPr>
        <w:shd w:val="clear" w:color="auto" w:fill="FFFFFF"/>
        <w:spacing w:after="0" w:line="280" w:lineRule="atLeast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ІІ</w:t>
      </w:r>
      <w:r w:rsidR="00B260C0" w:rsidRPr="006A7A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ФОРМУВАННЯ ТА ВЕДЕННЯ РЕЄСТРУ</w:t>
      </w:r>
    </w:p>
    <w:p w:rsidR="00482C56" w:rsidRPr="00F95F04" w:rsidRDefault="00482C56" w:rsidP="008E5B75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60C0" w:rsidRPr="00F95F04" w:rsidRDefault="00B260C0" w:rsidP="008E5B75">
      <w:pPr>
        <w:shd w:val="clear" w:color="auto" w:fill="FFFFFF"/>
        <w:spacing w:after="0" w:line="280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95F0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A7AD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95F04">
        <w:rPr>
          <w:rFonts w:ascii="Times New Roman" w:hAnsi="Times New Roman" w:cs="Times New Roman"/>
          <w:sz w:val="28"/>
          <w:szCs w:val="28"/>
          <w:lang w:val="uk-UA"/>
        </w:rPr>
        <w:t xml:space="preserve"> Ф</w:t>
      </w:r>
      <w:r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ормування та ведення Реєстру</w:t>
      </w:r>
      <w:r w:rsidR="004D4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 електронному вигляді покладено на посадових осіб</w:t>
      </w:r>
      <w:r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Управління забезпечення надання адміністративних послуг Рівненської міської ради (далі - Управління).</w:t>
      </w:r>
    </w:p>
    <w:p w:rsidR="0010207C" w:rsidRDefault="006A7ADC" w:rsidP="008E5B75">
      <w:pPr>
        <w:shd w:val="clear" w:color="auto" w:fill="FFFFFF"/>
        <w:spacing w:after="0" w:line="280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2.</w:t>
      </w:r>
      <w:r w:rsidR="00B260C0"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Ведення Реєстру здійснюється державною мовою за допомогою технічних і програмних засобів, які забезпечують захист відомостей, що</w:t>
      </w:r>
      <w:r w:rsidR="0002118F"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</w:p>
    <w:p w:rsidR="0010207C" w:rsidRDefault="0010207C" w:rsidP="0010207C">
      <w:pPr>
        <w:shd w:val="clear" w:color="auto" w:fill="FFFFFF"/>
        <w:spacing w:after="0" w:line="280" w:lineRule="atLeast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>2</w:t>
      </w:r>
    </w:p>
    <w:p w:rsidR="00B260C0" w:rsidRPr="00F95F04" w:rsidRDefault="0002118F" w:rsidP="0010207C">
      <w:pPr>
        <w:shd w:val="clear" w:color="auto" w:fill="FFFFFF"/>
        <w:spacing w:after="0" w:line="280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вносяться та</w:t>
      </w:r>
      <w:r w:rsidR="00B260C0"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містят</w:t>
      </w:r>
      <w:r w:rsidR="00110000"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ься у Реєстрі, від несанкціонованих</w:t>
      </w:r>
      <w:r w:rsidR="00B260C0"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дій, в тому числі з дотриманням вимог функціонування комплексної системи захисту інформації Реєстру.</w:t>
      </w:r>
    </w:p>
    <w:p w:rsidR="008E53E2" w:rsidRPr="00F95F04" w:rsidRDefault="008E53E2" w:rsidP="008E5B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3</w:t>
      </w:r>
      <w:r w:rsidR="006A7A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  <w:r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A5131E"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Формування Реєстру здійснюється на підставі</w:t>
      </w:r>
      <w:r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інформації про осіб, місце проживання яких зареєстровано у місті Рівному:</w:t>
      </w:r>
    </w:p>
    <w:p w:rsidR="008E53E2" w:rsidRPr="00F95F04" w:rsidRDefault="00A628B7" w:rsidP="008E5B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1)</w:t>
      </w:r>
      <w:r w:rsidR="008E53E2"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A5131E"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наданої</w:t>
      </w:r>
      <w:r w:rsidR="008E53E2"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орган</w:t>
      </w:r>
      <w:r w:rsidR="00A5131E"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ом</w:t>
      </w:r>
      <w:r w:rsidR="008E53E2"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ведення Державного реєстру виборців </w:t>
      </w:r>
      <w:r w:rsidR="00A5131E"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згідно з пунктом</w:t>
      </w:r>
      <w:r w:rsidR="008E53E2"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2 розділу ІІ Закону України «Про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послуг» від 10.12.2015 року №</w:t>
      </w:r>
      <w:r w:rsidR="008A47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8E53E2"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888-VIII;</w:t>
      </w:r>
    </w:p>
    <w:p w:rsidR="008E53E2" w:rsidRPr="00F95F04" w:rsidRDefault="00A628B7" w:rsidP="008E5B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2)</w:t>
      </w:r>
      <w:r w:rsidR="008E53E2"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A5131E"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відносно </w:t>
      </w:r>
      <w:r w:rsidR="008E53E2"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яких органом реєстрації з 04.04.2016</w:t>
      </w:r>
      <w:r w:rsidR="002E6698"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року</w:t>
      </w:r>
      <w:r w:rsidR="008E53E2"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прийнят</w:t>
      </w:r>
      <w:r w:rsidR="002E6698"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</w:t>
      </w:r>
      <w:r w:rsidR="008E53E2"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рішення за результатами розгляду документів, поданих для реєстрації/зняття з реєстрації місця проживання;</w:t>
      </w:r>
    </w:p>
    <w:p w:rsidR="008E53E2" w:rsidRPr="00F95F04" w:rsidRDefault="00A628B7" w:rsidP="008E5B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3)</w:t>
      </w:r>
      <w:r w:rsidR="002E6698"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8E53E2"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отриманої органом реєстрації</w:t>
      </w:r>
      <w:r w:rsidR="002E6698"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8E53E2"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за особистим зверненням особи або її представника/законного представника</w:t>
      </w:r>
      <w:r w:rsidR="002E6698"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8E53E2"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щодо внесення відомостей до Реєстру про реєстрацію/зняття з реєстрації місця проживання особи у місті </w:t>
      </w:r>
      <w:r w:rsidR="002E6698"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Рівному</w:t>
      </w:r>
      <w:r w:rsidR="008E53E2"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до 04.04.2016</w:t>
      </w:r>
      <w:r w:rsidR="002E6698"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року</w:t>
      </w:r>
      <w:r w:rsidR="008E53E2"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що підтверджено поданими особою/її представником </w:t>
      </w:r>
      <w:r w:rsidR="002E6698"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документами</w:t>
      </w:r>
      <w:r w:rsidR="008E53E2"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;</w:t>
      </w:r>
    </w:p>
    <w:p w:rsidR="00A5131E" w:rsidRPr="00F95F04" w:rsidRDefault="00A628B7" w:rsidP="008E5B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4)</w:t>
      </w:r>
      <w:r w:rsidR="002E6698"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8E53E2"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отриманої органом реєстрації за особистим зверненням особи або її законного представника щодо підтвердження факту реєстрації місця проживання неповнолітньої/малолітньої особи у місті </w:t>
      </w:r>
      <w:r w:rsidR="002E6698"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Рівному</w:t>
      </w:r>
      <w:r w:rsidR="008E53E2"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до 04.04.2016</w:t>
      </w:r>
      <w:r w:rsidR="002E6698"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року </w:t>
      </w:r>
      <w:r w:rsidR="008E53E2"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та за результатами перевірки наданої інформації з доступних джерел (картотека з питань реєстрації фізичних осіб, передана до органу реєстрації в порядку, передбаченому абзацом 1 пункту 3 розділу ІІ Закону № 888-VIII, відомост</w:t>
      </w:r>
      <w:r w:rsidR="002E6698"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ей</w:t>
      </w:r>
      <w:r w:rsidR="008E53E2"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отриман</w:t>
      </w:r>
      <w:r w:rsidR="002E6698"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их</w:t>
      </w:r>
      <w:r w:rsidR="008E53E2"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від уповноважених органів виконавчої влади</w:t>
      </w:r>
      <w:r w:rsidR="002E6698"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</w:t>
      </w:r>
      <w:r w:rsidR="008E53E2"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органів місцевого самоврядування, тощо).</w:t>
      </w:r>
    </w:p>
    <w:p w:rsidR="00A5131E" w:rsidRPr="00F95F04" w:rsidRDefault="00A628B7" w:rsidP="008E5B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4</w:t>
      </w:r>
      <w:r w:rsidR="006A7A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  <w:r w:rsidR="00A5131E"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Ведення Реєстру здійснюється за допомогою</w:t>
      </w:r>
      <w:r w:rsidR="00DA5320"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технічних і</w:t>
      </w:r>
      <w:r w:rsidR="00A5131E"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програмних засобів, що забезпечують: </w:t>
      </w:r>
    </w:p>
    <w:p w:rsidR="00A5131E" w:rsidRPr="00F95F04" w:rsidRDefault="006A7ADC" w:rsidP="008E5B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1) </w:t>
      </w:r>
      <w:r w:rsidR="00A5131E"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авторизацію </w:t>
      </w:r>
      <w:r w:rsidR="00F76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посадових осіб</w:t>
      </w:r>
      <w:r w:rsidR="00A5131E"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Управління; </w:t>
      </w:r>
    </w:p>
    <w:p w:rsidR="00A5131E" w:rsidRPr="00F95F04" w:rsidRDefault="00A5131E" w:rsidP="008E5B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</w:t>
      </w:r>
      <w:r w:rsidR="006A7A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)</w:t>
      </w:r>
      <w:r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внесення визначеної Законом та цим Положенням інформації про фізичну особу; </w:t>
      </w:r>
    </w:p>
    <w:p w:rsidR="00A5131E" w:rsidRPr="00F95F04" w:rsidRDefault="006A7ADC" w:rsidP="008E5B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3)</w:t>
      </w:r>
      <w:r w:rsidR="00A5131E"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зберігання персональних даних, що внесені до Реєстру та їх відображення; </w:t>
      </w:r>
    </w:p>
    <w:p w:rsidR="00A5131E" w:rsidRPr="00F95F04" w:rsidRDefault="006A7ADC" w:rsidP="008E5B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4)</w:t>
      </w:r>
      <w:r w:rsidR="00A5131E"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пошук інформації про фізичну особу за базою даних Реєстру;</w:t>
      </w:r>
    </w:p>
    <w:p w:rsidR="00A5131E" w:rsidRPr="00F95F04" w:rsidRDefault="00A5131E" w:rsidP="008E5B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5</w:t>
      </w:r>
      <w:r w:rsidR="006A7A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)</w:t>
      </w:r>
      <w:r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перевірку персональних даних особи за базами даних, які сформовані з використанням персональних даних Реєстру;</w:t>
      </w:r>
    </w:p>
    <w:p w:rsidR="00A5131E" w:rsidRPr="00F95F04" w:rsidRDefault="00F6166C" w:rsidP="008E5B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6</w:t>
      </w:r>
      <w:r w:rsidR="006A7A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)</w:t>
      </w:r>
      <w:r w:rsidR="00A5131E"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проведення дій</w:t>
      </w:r>
      <w:r w:rsidR="009A215D"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пов’язаних з </w:t>
      </w:r>
      <w:r w:rsidR="00A5131E"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реєстраці</w:t>
      </w:r>
      <w:r w:rsidR="009A215D"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єю</w:t>
      </w:r>
      <w:r w:rsidR="00A5131E"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/зняття</w:t>
      </w:r>
      <w:r w:rsidR="009A215D"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</w:t>
      </w:r>
      <w:r w:rsidR="00A5131E"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 реєстрації місця проживання фізичних осіб, скасування реєстрації/зняття з реєстрації мі</w:t>
      </w:r>
      <w:r w:rsidR="009A215D"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сця проживання</w:t>
      </w:r>
      <w:r w:rsidR="00A5131E"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; </w:t>
      </w:r>
    </w:p>
    <w:p w:rsidR="00A5131E" w:rsidRPr="00F95F04" w:rsidRDefault="00F6166C" w:rsidP="008E5B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7</w:t>
      </w:r>
      <w:r w:rsidR="006A7A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)</w:t>
      </w:r>
      <w:r w:rsidR="00A5131E"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9A215D"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</w:t>
      </w:r>
      <w:r w:rsidR="00A5131E"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несення до Реєстру відомостей, передбачених Правилами реєстрації місця проживання, затверджених постановою Кабінету Міністрів України від 02.03.2016 </w:t>
      </w:r>
      <w:r w:rsidR="009A215D"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року </w:t>
      </w:r>
      <w:r w:rsidR="00A5131E"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№</w:t>
      </w:r>
      <w:r w:rsidR="008A47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A5131E"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207 (далі – Правила</w:t>
      </w:r>
      <w:r w:rsidR="009A215D"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);</w:t>
      </w:r>
    </w:p>
    <w:p w:rsidR="00A5131E" w:rsidRPr="00F95F04" w:rsidRDefault="00F6166C" w:rsidP="008E5B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8</w:t>
      </w:r>
      <w:r w:rsidR="006A7A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)</w:t>
      </w:r>
      <w:r w:rsidR="009A215D"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ф</w:t>
      </w:r>
      <w:r w:rsidR="00A5131E"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ормування та друк </w:t>
      </w:r>
      <w:r w:rsidR="00F02E7B"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звітів</w:t>
      </w:r>
      <w:r w:rsidR="009A215D"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довідок, карток, повідомлень та</w:t>
      </w:r>
      <w:r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інформації</w:t>
      </w:r>
      <w:r w:rsidR="00DA5320"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що передбачені та встановлені </w:t>
      </w:r>
      <w:r w:rsidR="009A215D"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Правилами</w:t>
      </w:r>
      <w:r w:rsidR="00A5131E"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; </w:t>
      </w:r>
    </w:p>
    <w:p w:rsidR="0010207C" w:rsidRDefault="0010207C" w:rsidP="0010207C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>3</w:t>
      </w:r>
    </w:p>
    <w:p w:rsidR="00A5131E" w:rsidRPr="00F95F04" w:rsidRDefault="00F6166C" w:rsidP="008E5B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9</w:t>
      </w:r>
      <w:r w:rsidR="006A7A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)</w:t>
      </w:r>
      <w:r w:rsidR="009A215D"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к</w:t>
      </w:r>
      <w:r w:rsidR="00A5131E"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оригу</w:t>
      </w:r>
      <w:r w:rsidR="009A215D"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вання даних про фізичну особу, </w:t>
      </w:r>
      <w:r w:rsidR="00A5131E"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 разі встановлення розбіжностей між відомостями</w:t>
      </w:r>
      <w:r w:rsidR="00291A81"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9A215D"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або </w:t>
      </w:r>
      <w:r w:rsidR="00291A81"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</w:t>
      </w:r>
      <w:r w:rsidR="009A215D"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несення змін</w:t>
      </w:r>
      <w:r w:rsidR="00291A81"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до інформації</w:t>
      </w:r>
      <w:r w:rsidR="009A215D"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291A81"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що</w:t>
      </w:r>
      <w:r w:rsidR="009A215D"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пов’язані зі зміною даних про особу (прізвище, ім’я, по батькові, реквізити паспортного документу, свідоцтва про народження тощо);</w:t>
      </w:r>
      <w:r w:rsidR="00A5131E"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 </w:t>
      </w:r>
    </w:p>
    <w:p w:rsidR="00A5131E" w:rsidRPr="00F95F04" w:rsidRDefault="009A215D" w:rsidP="008E5B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</w:t>
      </w:r>
      <w:r w:rsidR="00F6166C"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0</w:t>
      </w:r>
      <w:r w:rsidR="006A7A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)</w:t>
      </w:r>
      <w:r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</w:t>
      </w:r>
      <w:r w:rsidR="00A5131E"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несення, на підставі відповідних актів, інформації про зміну нумерації будинків, перейменування вулиць (проспектів, бульварів, площ, провулків, кварталів тощо), населених пунктів, адміністративно-територіальних одиниць, зміни в адміністративно-територіальному устрої із збереженням попередніх даних у Реєстрі;</w:t>
      </w:r>
    </w:p>
    <w:p w:rsidR="00F02E7B" w:rsidRPr="00F95F04" w:rsidRDefault="00A5131E" w:rsidP="008E5B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</w:t>
      </w:r>
      <w:r w:rsidR="00F6166C"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</w:t>
      </w:r>
      <w:r w:rsidR="006A7A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)</w:t>
      </w:r>
      <w:r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F6166C"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формування та </w:t>
      </w:r>
      <w:r w:rsidR="00291A81"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передачу</w:t>
      </w:r>
      <w:r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інформації</w:t>
      </w:r>
      <w:r w:rsidR="00F6166C"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пов’язаної з реєстрацією/зняттям з реєстрації місця проживання фізичних осіб</w:t>
      </w:r>
      <w:r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до</w:t>
      </w:r>
      <w:r w:rsidR="00DA5320"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Реєстру та</w:t>
      </w:r>
      <w:r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Єдиного державного демографічного реєстру</w:t>
      </w:r>
      <w:r w:rsidR="00F6166C"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у разі підключення органу реєстрації місця проживання до такого реєстру,</w:t>
      </w:r>
      <w:r w:rsidR="00291A81"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(далі – ЄДДР)</w:t>
      </w:r>
      <w:r w:rsidR="00291A81"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у визначеному законодавством порядку</w:t>
      </w:r>
      <w:r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;</w:t>
      </w:r>
    </w:p>
    <w:p w:rsidR="00A5131E" w:rsidRPr="00F95F04" w:rsidRDefault="00DA5320" w:rsidP="008E5B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</w:t>
      </w:r>
      <w:r w:rsidR="00F6166C"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</w:t>
      </w:r>
      <w:r w:rsidR="006A7A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)</w:t>
      </w:r>
      <w:r w:rsidR="00A5131E"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291A81"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ідентифікацію особи, що </w:t>
      </w:r>
      <w:r w:rsidR="00A5131E"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здійснила реєстраційну дію, внесла зміни до відомостей, що містяться в Реєстрі або сформувала довідкову інформацію, із ф</w:t>
      </w:r>
      <w:r w:rsidR="00A844FE"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іксацією дати та часу такої дії.</w:t>
      </w:r>
    </w:p>
    <w:p w:rsidR="00F02E7B" w:rsidRPr="00F95F04" w:rsidRDefault="00A628B7" w:rsidP="008E5B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5</w:t>
      </w:r>
      <w:r w:rsidR="006A7A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  <w:r w:rsidR="00F02E7B"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До Реєстру вноситься наступна інформація про особу: </w:t>
      </w:r>
    </w:p>
    <w:p w:rsidR="00F02E7B" w:rsidRPr="00F95F04" w:rsidRDefault="006A7ADC" w:rsidP="008E5B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1)</w:t>
      </w:r>
      <w:r w:rsidR="00F02E7B"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прізвище, власне ім’я (усі власні імена), по батькові;</w:t>
      </w:r>
    </w:p>
    <w:p w:rsidR="00F02E7B" w:rsidRPr="00F95F04" w:rsidRDefault="00F02E7B" w:rsidP="008E5B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</w:t>
      </w:r>
      <w:r w:rsidR="006A7A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)</w:t>
      </w:r>
      <w:r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дата та місце народження;</w:t>
      </w:r>
    </w:p>
    <w:p w:rsidR="00F02E7B" w:rsidRPr="00F95F04" w:rsidRDefault="00F02E7B" w:rsidP="008E5B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3</w:t>
      </w:r>
      <w:r w:rsidR="006A7A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)</w:t>
      </w:r>
      <w:r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місце проживання/перебування;</w:t>
      </w:r>
    </w:p>
    <w:p w:rsidR="00F02E7B" w:rsidRPr="00F95F04" w:rsidRDefault="00F02E7B" w:rsidP="008E5B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4</w:t>
      </w:r>
      <w:r w:rsidR="006A7A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)</w:t>
      </w:r>
      <w:r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відомості про громадянство;</w:t>
      </w:r>
    </w:p>
    <w:p w:rsidR="00F02E7B" w:rsidRPr="00F95F04" w:rsidRDefault="00F02E7B" w:rsidP="008E5B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5</w:t>
      </w:r>
      <w:r w:rsidR="006A7A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)</w:t>
      </w:r>
      <w:r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унікальний номер запису в ЄДДР (якщо така інформація внесена до паспорту громадянина України);</w:t>
      </w:r>
    </w:p>
    <w:p w:rsidR="00F02E7B" w:rsidRPr="00F95F04" w:rsidRDefault="00F02E7B" w:rsidP="008E5B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6</w:t>
      </w:r>
      <w:r w:rsidR="006A7A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)</w:t>
      </w:r>
      <w:r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дата реєстрації місця проживання/перебування;</w:t>
      </w:r>
    </w:p>
    <w:p w:rsidR="00F02E7B" w:rsidRPr="00F95F04" w:rsidRDefault="00F02E7B" w:rsidP="008E5B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7</w:t>
      </w:r>
      <w:r w:rsidR="006A7A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)</w:t>
      </w:r>
      <w:r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прізвище, ім’я та по батькові представника, якщо він діє від імені та в інтересах особи, та відомості про документ, що посвідчує повноваження представника;</w:t>
      </w:r>
    </w:p>
    <w:p w:rsidR="00F02E7B" w:rsidRPr="00F95F04" w:rsidRDefault="00F02E7B" w:rsidP="008E5B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8</w:t>
      </w:r>
      <w:r w:rsidR="006A7A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)</w:t>
      </w:r>
      <w:r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інформація про попереднє місце проживання;</w:t>
      </w:r>
    </w:p>
    <w:p w:rsidR="00F02E7B" w:rsidRPr="00F95F04" w:rsidRDefault="00F02E7B" w:rsidP="008E5B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9</w:t>
      </w:r>
      <w:r w:rsidR="006A7A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)</w:t>
      </w:r>
      <w:r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дата зняття з реєстрації місця проживання (після вибуття особи);</w:t>
      </w:r>
    </w:p>
    <w:p w:rsidR="008C09B7" w:rsidRPr="00F95F04" w:rsidRDefault="00F02E7B" w:rsidP="008E5B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10</w:t>
      </w:r>
      <w:r w:rsidR="006A7A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)</w:t>
      </w:r>
      <w:r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інша інформація</w:t>
      </w:r>
      <w:r w:rsidR="0096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та інформація,</w:t>
      </w:r>
      <w:r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яка повинна подаватись органом реєстрації до органів виконавчої влади, органів місцевого самоврядування відповідно до чинного законодавства;</w:t>
      </w:r>
      <w:r w:rsidR="0058347C"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</w:p>
    <w:p w:rsidR="008C09B7" w:rsidRPr="00F95F04" w:rsidRDefault="00A628B7" w:rsidP="008E5B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6</w:t>
      </w:r>
      <w:r w:rsidR="006A7A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  <w:r w:rsidR="008C09B7"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До Реєстру автоматично вноситься інформація про найменування Управління, прізвище, ім’я, по батькові адміністратора, яким </w:t>
      </w:r>
      <w:proofErr w:type="spellStart"/>
      <w:r w:rsidR="008C09B7"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внесено</w:t>
      </w:r>
      <w:proofErr w:type="spellEnd"/>
      <w:r w:rsidR="008C09B7"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запис до Реєстру.</w:t>
      </w:r>
    </w:p>
    <w:p w:rsidR="008C09B7" w:rsidRPr="00F95F04" w:rsidRDefault="00A628B7" w:rsidP="008E5B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7</w:t>
      </w:r>
      <w:r w:rsidR="006A7A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  <w:r w:rsidR="0025663A"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У</w:t>
      </w:r>
      <w:r w:rsidR="008C09B7"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разі виявлення в Реєстрі помилкових відомостей про особу</w:t>
      </w:r>
      <w:r w:rsidR="0025663A"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орган реєстрації</w:t>
      </w:r>
      <w:r w:rsidR="008C09B7"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повідомляє їй про це у </w:t>
      </w:r>
      <w:r w:rsidR="0025663A"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тридцяти денний</w:t>
      </w:r>
      <w:r w:rsidR="008C09B7"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строк з дня виявлення таких відомостей</w:t>
      </w:r>
      <w:r w:rsidR="0025663A"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та </w:t>
      </w:r>
      <w:r w:rsidR="008C09B7"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звертається до особи з проханням надати достовірні відомості для внесення змін до відповідного реєстру та/або документів, до яких вносяться відомості про місце проживання/перебування, і передає відповідну інформацію до уповноваженого органу з ведення ЄДДР та Державного реєстру виборців.</w:t>
      </w:r>
    </w:p>
    <w:p w:rsidR="004D5DFE" w:rsidRDefault="004D5DFE" w:rsidP="008E5B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4D5DFE" w:rsidRDefault="0010207C" w:rsidP="0010207C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>4</w:t>
      </w:r>
    </w:p>
    <w:p w:rsidR="00A844FE" w:rsidRDefault="006A7ADC" w:rsidP="008E5B75">
      <w:pPr>
        <w:shd w:val="clear" w:color="auto" w:fill="FFFFFF"/>
        <w:spacing w:after="0" w:line="280" w:lineRule="atLeast"/>
        <w:ind w:firstLine="567"/>
        <w:jc w:val="center"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ІІІ</w:t>
      </w:r>
      <w:r w:rsidR="00A844FE" w:rsidRPr="006A7A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ДОСТУП ДО РЕЄСТРУ</w:t>
      </w:r>
    </w:p>
    <w:p w:rsidR="004D5DFE" w:rsidRPr="006A7ADC" w:rsidRDefault="004D5DFE" w:rsidP="008E5B75">
      <w:pPr>
        <w:shd w:val="clear" w:color="auto" w:fill="FFFFFF"/>
        <w:spacing w:after="0" w:line="280" w:lineRule="atLeast"/>
        <w:ind w:firstLine="567"/>
        <w:jc w:val="center"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</w:p>
    <w:p w:rsidR="00A844FE" w:rsidRPr="00F95F04" w:rsidRDefault="00A844FE" w:rsidP="008E5B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</w:t>
      </w:r>
      <w:r w:rsidR="006A7A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  <w:r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Доступ до інформації, що міститься у Реєстрі, здійснюється з дотриманням вимог Законів України «Про інформацію», «Про захист персональних даних»</w:t>
      </w:r>
      <w:r w:rsidR="008E5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постанови Кабінету Міністрів України від 28.10.2004 року №</w:t>
      </w:r>
      <w:r w:rsidR="008A47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8E5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1452 «</w:t>
      </w:r>
      <w:r w:rsidR="008E5B75" w:rsidRPr="004F1D49">
        <w:rPr>
          <w:rFonts w:ascii="Times New Roman" w:hAnsi="Times New Roman" w:cs="Times New Roman"/>
          <w:sz w:val="28"/>
          <w:szCs w:val="28"/>
          <w:lang w:val="uk-UA"/>
        </w:rPr>
        <w:t>Про затвердження Порядку застосування електронного цифрового підпису органами державної влади, органами місцевого самоврядування, підприємствами, установами та організаціями державної форми власності</w:t>
      </w:r>
      <w:r w:rsidR="008E5B7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та інших вимог чинного законодавства.</w:t>
      </w:r>
    </w:p>
    <w:p w:rsidR="00A844FE" w:rsidRPr="00F95F04" w:rsidRDefault="00A844FE" w:rsidP="008E5B75">
      <w:pPr>
        <w:shd w:val="clear" w:color="auto" w:fill="FFFFFF"/>
        <w:spacing w:after="0" w:line="280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</w:t>
      </w:r>
      <w:r w:rsidR="006A7A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  <w:r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110000"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Доступ до Реєстру здійснюється виключно авторизовано, із </w:t>
      </w:r>
      <w:r w:rsidR="008E5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застосуванням електронного цифрового підпису та з </w:t>
      </w:r>
      <w:r w:rsidR="00110000"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збереженням інформації про службову або посадо</w:t>
      </w:r>
      <w:r w:rsidR="00300610"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ву особу, яка здійснювала запит</w:t>
      </w:r>
      <w:r w:rsidR="00110000"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та час такого запиту.</w:t>
      </w:r>
    </w:p>
    <w:p w:rsidR="00C61ED6" w:rsidRDefault="00C61ED6" w:rsidP="008E5B75">
      <w:pPr>
        <w:shd w:val="clear" w:color="auto" w:fill="FFFFFF"/>
        <w:spacing w:after="0" w:line="280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3</w:t>
      </w:r>
      <w:r w:rsidR="006A7A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  <w:r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Органом реєстрації ведеться облік посадових осіб, які мають доступ до Реєстру та визначається рівень їх доступу до нього.</w:t>
      </w:r>
    </w:p>
    <w:p w:rsidR="00AE7EF0" w:rsidRPr="00DE7A0E" w:rsidRDefault="005D11C7" w:rsidP="008E5B75">
      <w:pPr>
        <w:shd w:val="clear" w:color="auto" w:fill="FFFFFF"/>
        <w:spacing w:after="0" w:line="280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4</w:t>
      </w:r>
      <w:r w:rsidR="006A7A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  <w:r w:rsidR="00AE7EF0" w:rsidRPr="00DE7A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У разі звільнення працівника, який мав доступ до персональних даних, або переведення його на іншу посаду, виконання посадових обов’язків по якій не пов’язане з обробкою персональних даних, що містяться в Реєстрі, відповідальною посадовою особою вживаються заходи щодо унеможливлення доступу такої особи до персональних даних, а документи та інші носії, що містять персональні дані суб’єктів, передаються іншій посадовій особі.</w:t>
      </w:r>
    </w:p>
    <w:p w:rsidR="00AE7EF0" w:rsidRPr="00F95F04" w:rsidRDefault="00AE7EF0" w:rsidP="008E5B75">
      <w:pPr>
        <w:shd w:val="clear" w:color="auto" w:fill="FFFFFF"/>
        <w:spacing w:after="0" w:line="280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DE7A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Датою позбавлення права доступу до персональних даних вважається дата звільнення працівника, дата переведення його на посаду, виконання посадових обов’язків по якій не пов’язане з обробкою персональних даних, що містяться в Реєстрі.</w:t>
      </w:r>
    </w:p>
    <w:p w:rsidR="0009356E" w:rsidRPr="00F95F04" w:rsidRDefault="005D11C7" w:rsidP="008E5B75">
      <w:pPr>
        <w:shd w:val="clear" w:color="auto" w:fill="FFFFFF"/>
        <w:spacing w:after="0" w:line="280" w:lineRule="atLeast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6A7AD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36B42" w:rsidRPr="00F95F04">
        <w:rPr>
          <w:rFonts w:ascii="Times New Roman" w:hAnsi="Times New Roman" w:cs="Times New Roman"/>
          <w:sz w:val="28"/>
          <w:szCs w:val="28"/>
          <w:lang w:val="uk-UA"/>
        </w:rPr>
        <w:t xml:space="preserve"> Обмін інформацією між органом реєстрації та іншими органами державної влади, органами місцевого самоврядування, здійснюється за письмовою згодою особи з метою надання їй адміністративних послуг. Виконавчі органи міської ради відповідно до Закону України «Про адміністративні послуги» за необхідності</w:t>
      </w:r>
      <w:r w:rsidR="00300610" w:rsidRPr="00F95F0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36B42" w:rsidRPr="00F95F04">
        <w:rPr>
          <w:rFonts w:ascii="Times New Roman" w:hAnsi="Times New Roman" w:cs="Times New Roman"/>
          <w:sz w:val="28"/>
          <w:szCs w:val="28"/>
          <w:lang w:val="uk-UA"/>
        </w:rPr>
        <w:t xml:space="preserve"> на підставі поданих відомостей у заяві про надання певної адміністративної послуг</w:t>
      </w:r>
      <w:r w:rsidR="00300610" w:rsidRPr="00F95F04">
        <w:rPr>
          <w:rFonts w:ascii="Times New Roman" w:hAnsi="Times New Roman" w:cs="Times New Roman"/>
          <w:sz w:val="28"/>
          <w:szCs w:val="28"/>
          <w:lang w:val="uk-UA"/>
        </w:rPr>
        <w:t xml:space="preserve">и, </w:t>
      </w:r>
      <w:r w:rsidR="00D36B42" w:rsidRPr="00F95F04">
        <w:rPr>
          <w:rFonts w:ascii="Times New Roman" w:hAnsi="Times New Roman" w:cs="Times New Roman"/>
          <w:sz w:val="28"/>
          <w:szCs w:val="28"/>
          <w:lang w:val="uk-UA"/>
        </w:rPr>
        <w:t xml:space="preserve">отримують інформацію з Реєстру без участі суб’єкта звернення шляхом </w:t>
      </w:r>
      <w:r>
        <w:rPr>
          <w:rFonts w:ascii="Times New Roman" w:hAnsi="Times New Roman" w:cs="Times New Roman"/>
          <w:sz w:val="28"/>
          <w:szCs w:val="28"/>
          <w:lang w:val="uk-UA"/>
        </w:rPr>
        <w:t>здійснення електронного документообігу за допомогою технічних та програмних засобів передбачених пунктом 2</w:t>
      </w:r>
      <w:r w:rsidR="00A628B7">
        <w:rPr>
          <w:rFonts w:ascii="Times New Roman" w:hAnsi="Times New Roman" w:cs="Times New Roman"/>
          <w:sz w:val="28"/>
          <w:szCs w:val="28"/>
          <w:lang w:val="uk-UA"/>
        </w:rPr>
        <w:t xml:space="preserve"> розділу 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цього Положення</w:t>
      </w:r>
      <w:r w:rsidR="00D36B42" w:rsidRPr="00F95F04">
        <w:rPr>
          <w:rFonts w:ascii="Times New Roman" w:hAnsi="Times New Roman" w:cs="Times New Roman"/>
          <w:sz w:val="28"/>
          <w:szCs w:val="28"/>
          <w:lang w:val="uk-UA"/>
        </w:rPr>
        <w:t xml:space="preserve">. При цьому, такий доступ надається посадовим особам виконавчих органів міської ради виключно в режимі читання шляхом їх авторизації </w:t>
      </w:r>
      <w:r w:rsidR="00A628B7">
        <w:rPr>
          <w:rFonts w:ascii="Times New Roman" w:hAnsi="Times New Roman" w:cs="Times New Roman"/>
          <w:sz w:val="28"/>
          <w:szCs w:val="28"/>
          <w:lang w:val="uk-UA"/>
        </w:rPr>
        <w:t xml:space="preserve">в порядку, визначеному пунктом </w:t>
      </w:r>
      <w:r w:rsidR="00300610" w:rsidRPr="00F95F0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628B7">
        <w:rPr>
          <w:rFonts w:ascii="Times New Roman" w:hAnsi="Times New Roman" w:cs="Times New Roman"/>
          <w:sz w:val="28"/>
          <w:szCs w:val="28"/>
          <w:lang w:val="uk-UA"/>
        </w:rPr>
        <w:t xml:space="preserve"> розділу 3</w:t>
      </w:r>
      <w:r w:rsidR="00D36B42" w:rsidRPr="00F95F04">
        <w:rPr>
          <w:rFonts w:ascii="Times New Roman" w:hAnsi="Times New Roman" w:cs="Times New Roman"/>
          <w:sz w:val="28"/>
          <w:szCs w:val="28"/>
          <w:lang w:val="uk-UA"/>
        </w:rPr>
        <w:t xml:space="preserve"> цього Положення, та із збереженням інформації про службову або посадову особу, яка здійснювала запит, та час такого запиту.</w:t>
      </w:r>
    </w:p>
    <w:p w:rsidR="0010207C" w:rsidRDefault="005D11C7" w:rsidP="008E5B75">
      <w:pPr>
        <w:shd w:val="clear" w:color="auto" w:fill="FFFFFF"/>
        <w:spacing w:after="0" w:line="280" w:lineRule="atLeast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6A7AD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02DFC" w:rsidRPr="00F95F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6D51" w:rsidRPr="00F95F04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з Реєстру про реєстрацію/зняття з реєстрації місця проживання/перебування осіб надається, в тому числі, в інтересах національної безпеки, економічного добробуту та забезпечення прав мешканців на одержання якісних житлово-комунальних послуг, в електронному вигляді відповідним підприємствам, що забезпечують </w:t>
      </w:r>
    </w:p>
    <w:p w:rsidR="0010207C" w:rsidRDefault="0010207C" w:rsidP="0010207C">
      <w:pPr>
        <w:shd w:val="clear" w:color="auto" w:fill="FFFFFF"/>
        <w:spacing w:after="0" w:line="280" w:lineRule="atLeast"/>
        <w:jc w:val="center"/>
        <w:textAlignment w:val="top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5</w:t>
      </w:r>
    </w:p>
    <w:p w:rsidR="00E16D51" w:rsidRPr="00F95F04" w:rsidRDefault="00E16D51" w:rsidP="0010207C">
      <w:pPr>
        <w:shd w:val="clear" w:color="auto" w:fill="FFFFFF"/>
        <w:spacing w:after="0" w:line="280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95F04">
        <w:rPr>
          <w:rFonts w:ascii="Times New Roman" w:hAnsi="Times New Roman" w:cs="Times New Roman"/>
          <w:sz w:val="28"/>
          <w:szCs w:val="28"/>
          <w:lang w:val="uk-UA"/>
        </w:rPr>
        <w:t>централізований облік та нарахування вартості житлово-комунальних послуг у межах та спосіб, що передбачені Законом</w:t>
      </w:r>
      <w:r w:rsidR="005D11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11C7" w:rsidRPr="00F95F04">
        <w:rPr>
          <w:rFonts w:ascii="Times New Roman" w:hAnsi="Times New Roman" w:cs="Times New Roman"/>
          <w:sz w:val="28"/>
          <w:szCs w:val="28"/>
          <w:lang w:val="uk-UA"/>
        </w:rPr>
        <w:t xml:space="preserve">шляхом </w:t>
      </w:r>
      <w:r w:rsidR="005D11C7">
        <w:rPr>
          <w:rFonts w:ascii="Times New Roman" w:hAnsi="Times New Roman" w:cs="Times New Roman"/>
          <w:sz w:val="28"/>
          <w:szCs w:val="28"/>
          <w:lang w:val="uk-UA"/>
        </w:rPr>
        <w:t xml:space="preserve">здійснення електронного документообігу за допомогою технічних та програмних засобів передбачених </w:t>
      </w:r>
      <w:r w:rsidR="00A628B7">
        <w:rPr>
          <w:rFonts w:ascii="Times New Roman" w:hAnsi="Times New Roman" w:cs="Times New Roman"/>
          <w:sz w:val="28"/>
          <w:szCs w:val="28"/>
          <w:lang w:val="uk-UA"/>
        </w:rPr>
        <w:t xml:space="preserve">пунктом </w:t>
      </w:r>
      <w:r w:rsidR="005D11C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628B7">
        <w:rPr>
          <w:rFonts w:ascii="Times New Roman" w:hAnsi="Times New Roman" w:cs="Times New Roman"/>
          <w:sz w:val="28"/>
          <w:szCs w:val="28"/>
          <w:lang w:val="uk-UA"/>
        </w:rPr>
        <w:t xml:space="preserve"> розділу 2</w:t>
      </w:r>
      <w:r w:rsidR="005D11C7">
        <w:rPr>
          <w:rFonts w:ascii="Times New Roman" w:hAnsi="Times New Roman" w:cs="Times New Roman"/>
          <w:sz w:val="28"/>
          <w:szCs w:val="28"/>
          <w:lang w:val="uk-UA"/>
        </w:rPr>
        <w:t xml:space="preserve"> цього Положення</w:t>
      </w:r>
      <w:r w:rsidR="005D11C7" w:rsidRPr="00F95F0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95F04" w:rsidRPr="00F95F04" w:rsidRDefault="005D11C7" w:rsidP="008E5B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6A7A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F95F04" w:rsidRPr="00F95F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Службовим та посадовим особам органу реєстрації, виконавчих органів міської ради та інших органів державної влади, підприємствам, установам та організаціям, що обробляють персональні дані, внесені/отримані до/з Реєстру, забороняється розголошувати персональні дані, що стали їм відомі у зв’язку з  </w:t>
      </w:r>
      <w:r w:rsidR="00F95F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виконанням ними</w:t>
      </w:r>
      <w:r w:rsidR="00F95F04" w:rsidRPr="00F95F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службових обов’язків.</w:t>
      </w:r>
    </w:p>
    <w:p w:rsidR="00291A81" w:rsidRDefault="005D11C7" w:rsidP="008E5B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6A7A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F95F04" w:rsidRPr="00F95F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Дані Реєстру можуть використовуватися із статистичною або науковою метою, за умови їх знеособлення</w:t>
      </w:r>
      <w:r w:rsidR="00967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передаватися шляхом </w:t>
      </w:r>
      <w:r w:rsidR="009678DE">
        <w:rPr>
          <w:rFonts w:ascii="Times New Roman" w:hAnsi="Times New Roman" w:cs="Times New Roman"/>
          <w:sz w:val="28"/>
          <w:szCs w:val="28"/>
          <w:lang w:val="uk-UA"/>
        </w:rPr>
        <w:t>здійснення електронного документообігу за допомогою технічних та програмних засобів передбачених пунктом 2 розділу 2 цього Положення</w:t>
      </w:r>
      <w:r w:rsidR="00F95F04" w:rsidRPr="00F95F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A5131E" w:rsidRPr="00F9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 </w:t>
      </w:r>
    </w:p>
    <w:p w:rsidR="004D5DFE" w:rsidRDefault="004D5DFE" w:rsidP="008E5B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4D5DFE" w:rsidRDefault="004D5DFE" w:rsidP="008E5B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727F22" w:rsidRDefault="00727F22" w:rsidP="00727F22">
      <w:pPr>
        <w:spacing w:after="0" w:line="240" w:lineRule="auto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Керуючий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справами</w:t>
      </w:r>
    </w:p>
    <w:p w:rsidR="00727F22" w:rsidRDefault="0010207C" w:rsidP="00727F22">
      <w:pPr>
        <w:shd w:val="clear" w:color="auto" w:fill="FFFFFF"/>
        <w:spacing w:after="0" w:line="28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виконкому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27F22">
        <w:rPr>
          <w:rFonts w:ascii="Times New Roman" w:hAnsi="Times New Roman" w:cs="Times New Roman"/>
          <w:sz w:val="28"/>
          <w:szCs w:val="28"/>
        </w:rPr>
        <w:t xml:space="preserve">   П.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27F22">
        <w:rPr>
          <w:rFonts w:ascii="Times New Roman" w:hAnsi="Times New Roman" w:cs="Times New Roman"/>
          <w:sz w:val="28"/>
          <w:szCs w:val="28"/>
        </w:rPr>
        <w:t>Середюк</w:t>
      </w:r>
      <w:proofErr w:type="spellEnd"/>
    </w:p>
    <w:p w:rsidR="004D5DFE" w:rsidRPr="00F95F04" w:rsidRDefault="004D5DFE" w:rsidP="00727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sectPr w:rsidR="004D5DFE" w:rsidRPr="00F95F0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338" w:rsidRDefault="00A82338" w:rsidP="00824579">
      <w:pPr>
        <w:spacing w:after="0" w:line="240" w:lineRule="auto"/>
      </w:pPr>
      <w:r>
        <w:separator/>
      </w:r>
    </w:p>
  </w:endnote>
  <w:endnote w:type="continuationSeparator" w:id="0">
    <w:p w:rsidR="00A82338" w:rsidRDefault="00A82338" w:rsidP="00824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338" w:rsidRDefault="00A82338" w:rsidP="00824579">
      <w:pPr>
        <w:spacing w:after="0" w:line="240" w:lineRule="auto"/>
      </w:pPr>
      <w:r>
        <w:separator/>
      </w:r>
    </w:p>
  </w:footnote>
  <w:footnote w:type="continuationSeparator" w:id="0">
    <w:p w:rsidR="00A82338" w:rsidRDefault="00A82338" w:rsidP="00824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07C" w:rsidRPr="0010207C" w:rsidRDefault="0010207C" w:rsidP="0010207C">
    <w:pPr>
      <w:pStyle w:val="a5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55248"/>
    <w:multiLevelType w:val="multilevel"/>
    <w:tmpl w:val="C0FE727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994"/>
    <w:rsid w:val="000136CD"/>
    <w:rsid w:val="0002118F"/>
    <w:rsid w:val="0009356E"/>
    <w:rsid w:val="00101AB3"/>
    <w:rsid w:val="0010207C"/>
    <w:rsid w:val="00105A29"/>
    <w:rsid w:val="00110000"/>
    <w:rsid w:val="001421F2"/>
    <w:rsid w:val="00250336"/>
    <w:rsid w:val="0025663A"/>
    <w:rsid w:val="00282698"/>
    <w:rsid w:val="00291A81"/>
    <w:rsid w:val="002D1E66"/>
    <w:rsid w:val="002E6698"/>
    <w:rsid w:val="00300610"/>
    <w:rsid w:val="00325139"/>
    <w:rsid w:val="00333B1B"/>
    <w:rsid w:val="0040093A"/>
    <w:rsid w:val="00427764"/>
    <w:rsid w:val="00482C56"/>
    <w:rsid w:val="004D4811"/>
    <w:rsid w:val="004D5DFE"/>
    <w:rsid w:val="004E37A0"/>
    <w:rsid w:val="00537B4F"/>
    <w:rsid w:val="0058347C"/>
    <w:rsid w:val="005D11C7"/>
    <w:rsid w:val="00683367"/>
    <w:rsid w:val="006A7ADC"/>
    <w:rsid w:val="006B79E4"/>
    <w:rsid w:val="006C7FC9"/>
    <w:rsid w:val="006E210E"/>
    <w:rsid w:val="006F3947"/>
    <w:rsid w:val="006F4994"/>
    <w:rsid w:val="00727F22"/>
    <w:rsid w:val="00824579"/>
    <w:rsid w:val="008A4716"/>
    <w:rsid w:val="008C09B7"/>
    <w:rsid w:val="008C4422"/>
    <w:rsid w:val="008D56BE"/>
    <w:rsid w:val="008E53E2"/>
    <w:rsid w:val="008E5B75"/>
    <w:rsid w:val="008E68FD"/>
    <w:rsid w:val="00920253"/>
    <w:rsid w:val="009678DE"/>
    <w:rsid w:val="009A215D"/>
    <w:rsid w:val="00A5131E"/>
    <w:rsid w:val="00A5360F"/>
    <w:rsid w:val="00A628B7"/>
    <w:rsid w:val="00A64E28"/>
    <w:rsid w:val="00A82338"/>
    <w:rsid w:val="00A844FE"/>
    <w:rsid w:val="00AE7EF0"/>
    <w:rsid w:val="00B260C0"/>
    <w:rsid w:val="00B716F7"/>
    <w:rsid w:val="00C61ED6"/>
    <w:rsid w:val="00C77D6C"/>
    <w:rsid w:val="00D36B42"/>
    <w:rsid w:val="00D6218E"/>
    <w:rsid w:val="00DA5320"/>
    <w:rsid w:val="00E16D51"/>
    <w:rsid w:val="00ED2358"/>
    <w:rsid w:val="00F02DFC"/>
    <w:rsid w:val="00F02E7B"/>
    <w:rsid w:val="00F6166C"/>
    <w:rsid w:val="00F7064B"/>
    <w:rsid w:val="00F76ABE"/>
    <w:rsid w:val="00F77626"/>
    <w:rsid w:val="00F95F04"/>
    <w:rsid w:val="00FA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2776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E37A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24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824579"/>
  </w:style>
  <w:style w:type="paragraph" w:styleId="a7">
    <w:name w:val="footer"/>
    <w:basedOn w:val="a"/>
    <w:link w:val="a8"/>
    <w:uiPriority w:val="99"/>
    <w:unhideWhenUsed/>
    <w:rsid w:val="00824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824579"/>
  </w:style>
  <w:style w:type="paragraph" w:styleId="a9">
    <w:name w:val="Balloon Text"/>
    <w:basedOn w:val="a"/>
    <w:link w:val="aa"/>
    <w:uiPriority w:val="99"/>
    <w:semiHidden/>
    <w:unhideWhenUsed/>
    <w:rsid w:val="00B71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B716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2776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E37A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24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824579"/>
  </w:style>
  <w:style w:type="paragraph" w:styleId="a7">
    <w:name w:val="footer"/>
    <w:basedOn w:val="a"/>
    <w:link w:val="a8"/>
    <w:uiPriority w:val="99"/>
    <w:unhideWhenUsed/>
    <w:rsid w:val="00824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824579"/>
  </w:style>
  <w:style w:type="paragraph" w:styleId="a9">
    <w:name w:val="Balloon Text"/>
    <w:basedOn w:val="a"/>
    <w:link w:val="aa"/>
    <w:uiPriority w:val="99"/>
    <w:semiHidden/>
    <w:unhideWhenUsed/>
    <w:rsid w:val="00B71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B716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5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6</Pages>
  <Words>7595</Words>
  <Characters>4330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2018-01-10T07:36:00Z</cp:lastPrinted>
  <dcterms:created xsi:type="dcterms:W3CDTF">2017-10-19T12:45:00Z</dcterms:created>
  <dcterms:modified xsi:type="dcterms:W3CDTF">2018-02-05T13:58:00Z</dcterms:modified>
</cp:coreProperties>
</file>