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6" w:rsidRPr="008161B3" w:rsidRDefault="00781A46" w:rsidP="00781A46">
      <w:pPr>
        <w:pStyle w:val="a4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781A46" w:rsidRPr="001403CE" w:rsidRDefault="00781A46" w:rsidP="00781A46">
      <w:pPr>
        <w:jc w:val="center"/>
        <w:rPr>
          <w:rFonts w:ascii="Times New Roman" w:eastAsia="Helvetica Neue" w:hAnsi="Times New Roman"/>
          <w:b/>
          <w:sz w:val="28"/>
          <w:szCs w:val="28"/>
        </w:rPr>
      </w:pPr>
      <w:r w:rsidRPr="001403CE">
        <w:rPr>
          <w:rFonts w:ascii="Times New Roman" w:eastAsia="Helvetica Neue" w:hAnsi="Times New Roman"/>
          <w:b/>
          <w:sz w:val="28"/>
          <w:szCs w:val="28"/>
        </w:rPr>
        <w:t>ДЕКЛАРАЦІЯ</w:t>
      </w:r>
    </w:p>
    <w:p w:rsidR="00781A46" w:rsidRPr="001403CE" w:rsidRDefault="00781A46" w:rsidP="00781A46">
      <w:pPr>
        <w:jc w:val="center"/>
        <w:rPr>
          <w:rFonts w:ascii="Times New Roman" w:eastAsia="Helvetica Neue" w:hAnsi="Times New Roman"/>
          <w:b/>
          <w:sz w:val="28"/>
          <w:szCs w:val="28"/>
        </w:rPr>
      </w:pPr>
      <w:r w:rsidRPr="001403CE">
        <w:rPr>
          <w:rFonts w:ascii="Times New Roman" w:eastAsia="Helvetica Neue" w:hAnsi="Times New Roman"/>
          <w:b/>
          <w:sz w:val="28"/>
          <w:szCs w:val="28"/>
        </w:rPr>
        <w:t xml:space="preserve">про готовність до експлуатації самочинно збудованого </w:t>
      </w:r>
      <w:r w:rsidRPr="001403CE">
        <w:rPr>
          <w:rFonts w:ascii="Times New Roman" w:eastAsia="Helvetica Neue" w:hAnsi="Times New Roman"/>
          <w:b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53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76"/>
        <w:gridCol w:w="359"/>
        <w:gridCol w:w="27"/>
        <w:gridCol w:w="2878"/>
        <w:gridCol w:w="152"/>
        <w:gridCol w:w="284"/>
        <w:gridCol w:w="142"/>
        <w:gridCol w:w="850"/>
        <w:gridCol w:w="4678"/>
        <w:gridCol w:w="72"/>
      </w:tblGrid>
      <w:tr w:rsidR="00781A46" w:rsidRPr="008161B3" w:rsidTr="001403CE">
        <w:trPr>
          <w:gridAfter w:val="1"/>
          <w:wAfter w:w="72" w:type="dxa"/>
          <w:trHeight w:val="20"/>
        </w:trPr>
        <w:tc>
          <w:tcPr>
            <w:tcW w:w="94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11E48" w:rsidP="001E73F4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</w:t>
            </w:r>
            <w:r w:rsidR="001E73F4" w:rsidRPr="00245389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ержавної архітектурно-будівельної інспекції у Рівненській області</w:t>
            </w:r>
            <w:r w:rsidR="00781A46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781A46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 w:rsidR="00781A46"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="00781A46"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781A46" w:rsidRPr="008161B3" w:rsidTr="001403CE">
        <w:trPr>
          <w:gridAfter w:val="1"/>
          <w:wAfter w:w="72" w:type="dxa"/>
          <w:trHeight w:val="20"/>
        </w:trPr>
        <w:tc>
          <w:tcPr>
            <w:tcW w:w="37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781A46" w:rsidRPr="008161B3" w:rsidRDefault="00781A46" w:rsidP="001403CE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3CE" w:rsidRDefault="00781A46" w:rsidP="001403CE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</w:t>
            </w:r>
            <w:r w:rsidR="001403CE">
              <w:rPr>
                <w:rFonts w:ascii="Times New Roman" w:eastAsia="Helvetica Neue" w:hAnsi="Times New Roman"/>
                <w:sz w:val="28"/>
                <w:szCs w:val="28"/>
              </w:rPr>
              <w:t>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781A46" w:rsidRPr="008161B3" w:rsidRDefault="00781A46" w:rsidP="001403CE">
            <w:pPr>
              <w:ind w:right="75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781A46" w:rsidRPr="008161B3" w:rsidTr="001403CE">
        <w:trPr>
          <w:gridBefore w:val="1"/>
          <w:gridAfter w:val="1"/>
          <w:wBefore w:w="15" w:type="dxa"/>
          <w:wAfter w:w="72" w:type="dxa"/>
          <w:trHeight w:val="20"/>
        </w:trPr>
        <w:tc>
          <w:tcPr>
            <w:tcW w:w="94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1403CE" w:rsidRDefault="00781A46" w:rsidP="001403CE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1403CE">
              <w:rPr>
                <w:rFonts w:ascii="Times New Roman" w:eastAsia="Helvetica Neue" w:hAnsi="Times New Roman"/>
                <w:b/>
                <w:sz w:val="28"/>
                <w:szCs w:val="28"/>
              </w:rPr>
              <w:t>Причина подачі декларації</w:t>
            </w:r>
          </w:p>
        </w:tc>
      </w:tr>
      <w:tr w:rsidR="00781A46" w:rsidRPr="008161B3" w:rsidTr="001403CE">
        <w:trPr>
          <w:gridBefore w:val="1"/>
          <w:gridAfter w:val="1"/>
          <w:wBefore w:w="15" w:type="dxa"/>
          <w:wAfter w:w="72" w:type="dxa"/>
          <w:trHeight w:val="2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781A46" w:rsidRPr="008161B3" w:rsidTr="001403CE">
        <w:trPr>
          <w:gridBefore w:val="1"/>
          <w:gridAfter w:val="1"/>
          <w:wBefore w:w="15" w:type="dxa"/>
          <w:wAfter w:w="72" w:type="dxa"/>
          <w:trHeight w:val="2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widowControl w:val="0"/>
              <w:ind w:right="46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1403CE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  <w:r w:rsidR="001403CE">
              <w:rPr>
                <w:rFonts w:ascii="Times New Roman" w:eastAsia="Helvetica Neue" w:hAnsi="Times New Roman"/>
                <w:sz w:val="28"/>
                <w:szCs w:val="28"/>
              </w:rPr>
              <w:t>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1403CE">
              <w:rPr>
                <w:rFonts w:ascii="Times New Roman" w:eastAsia="Helvetica Neue" w:hAnsi="Times New Roman"/>
                <w:b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81A46" w:rsidRPr="008161B3" w:rsidTr="001403CE">
        <w:trPr>
          <w:gridBefore w:val="2"/>
          <w:wBefore w:w="91" w:type="dxa"/>
          <w:trHeight w:val="2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Унікальний номер запису в Єдиному державному демографічному реєстрі</w:t>
            </w:r>
            <w:r w:rsidR="001403C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3CE" w:rsidRDefault="001403CE" w:rsidP="001403CE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1403CE" w:rsidRDefault="001403CE" w:rsidP="001403CE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781A46" w:rsidRDefault="00781A46" w:rsidP="00781A46"/>
    <w:p w:rsidR="00781A46" w:rsidRDefault="00781A46" w:rsidP="00781A46"/>
    <w:p w:rsidR="001403CE" w:rsidRDefault="001403CE" w:rsidP="00781A46"/>
    <w:tbl>
      <w:tblPr>
        <w:tblW w:w="9842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"/>
        <w:gridCol w:w="13"/>
        <w:gridCol w:w="6"/>
        <w:gridCol w:w="42"/>
        <w:gridCol w:w="12"/>
        <w:gridCol w:w="62"/>
        <w:gridCol w:w="231"/>
        <w:gridCol w:w="105"/>
        <w:gridCol w:w="22"/>
        <w:gridCol w:w="6"/>
        <w:gridCol w:w="220"/>
        <w:gridCol w:w="40"/>
        <w:gridCol w:w="1881"/>
        <w:gridCol w:w="102"/>
        <w:gridCol w:w="279"/>
        <w:gridCol w:w="118"/>
        <w:gridCol w:w="135"/>
        <w:gridCol w:w="35"/>
        <w:gridCol w:w="98"/>
        <w:gridCol w:w="7"/>
        <w:gridCol w:w="286"/>
        <w:gridCol w:w="136"/>
        <w:gridCol w:w="142"/>
        <w:gridCol w:w="139"/>
        <w:gridCol w:w="151"/>
        <w:gridCol w:w="140"/>
        <w:gridCol w:w="423"/>
        <w:gridCol w:w="134"/>
        <w:gridCol w:w="13"/>
        <w:gridCol w:w="4560"/>
        <w:gridCol w:w="12"/>
        <w:gridCol w:w="34"/>
        <w:gridCol w:w="7"/>
        <w:gridCol w:w="62"/>
        <w:gridCol w:w="166"/>
      </w:tblGrid>
      <w:tr w:rsidR="00781A46" w:rsidRPr="008161B3" w:rsidTr="008B7A43">
        <w:trPr>
          <w:gridBefore w:val="6"/>
          <w:gridAfter w:val="3"/>
          <w:wBefore w:w="158" w:type="dxa"/>
          <w:wAfter w:w="235" w:type="dxa"/>
          <w:trHeight w:val="20"/>
        </w:trPr>
        <w:tc>
          <w:tcPr>
            <w:tcW w:w="944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781A46" w:rsidRPr="008161B3" w:rsidTr="008B7A43">
        <w:trPr>
          <w:gridBefore w:val="6"/>
          <w:gridAfter w:val="3"/>
          <w:wBefore w:w="158" w:type="dxa"/>
          <w:wAfter w:w="235" w:type="dxa"/>
          <w:trHeight w:val="20"/>
        </w:trPr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81A46" w:rsidRPr="008161B3" w:rsidTr="008B7A43">
        <w:trPr>
          <w:gridBefore w:val="6"/>
          <w:gridAfter w:val="3"/>
          <w:wBefore w:w="158" w:type="dxa"/>
          <w:wAfter w:w="235" w:type="dxa"/>
          <w:trHeight w:val="20"/>
        </w:trPr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56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403CE" w:rsidRDefault="001403CE" w:rsidP="001403CE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81A46" w:rsidRPr="008161B3" w:rsidTr="008B7A43">
        <w:trPr>
          <w:gridBefore w:val="6"/>
          <w:gridAfter w:val="3"/>
          <w:wBefore w:w="158" w:type="dxa"/>
          <w:wAfter w:w="235" w:type="dxa"/>
          <w:trHeight w:val="20"/>
        </w:trPr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56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81A46" w:rsidRPr="008161B3" w:rsidTr="008B7A43">
        <w:trPr>
          <w:gridBefore w:val="6"/>
          <w:gridAfter w:val="3"/>
          <w:wBefore w:w="158" w:type="dxa"/>
          <w:wAfter w:w="235" w:type="dxa"/>
          <w:trHeight w:val="20"/>
        </w:trPr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56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</w:t>
            </w:r>
            <w:r w:rsidR="001403CE">
              <w:rPr>
                <w:rFonts w:ascii="Times New Roman" w:eastAsia="Helvetica Neue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</w:t>
            </w:r>
          </w:p>
          <w:p w:rsidR="00781A46" w:rsidRPr="008161B3" w:rsidRDefault="00781A46" w:rsidP="001403CE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94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4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781A46" w:rsidRPr="008161B3" w:rsidTr="008B7A43">
        <w:trPr>
          <w:gridBefore w:val="6"/>
          <w:gridAfter w:val="5"/>
          <w:wBefore w:w="158" w:type="dxa"/>
          <w:wAfter w:w="281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1A46" w:rsidRPr="008161B3" w:rsidRDefault="00781A46" w:rsidP="001403CE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403CE" w:rsidRDefault="001403CE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3CE" w:rsidRDefault="001403CE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781A46" w:rsidRPr="008161B3" w:rsidTr="008B7A43">
        <w:trPr>
          <w:gridAfter w:val="5"/>
          <w:wAfter w:w="281" w:type="dxa"/>
          <w:trHeight w:val="396"/>
        </w:trPr>
        <w:tc>
          <w:tcPr>
            <w:tcW w:w="956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781A46" w:rsidRPr="008161B3" w:rsidTr="008B7A43">
        <w:trPr>
          <w:gridAfter w:val="5"/>
          <w:wAfter w:w="281" w:type="dxa"/>
          <w:trHeight w:val="420"/>
        </w:trPr>
        <w:tc>
          <w:tcPr>
            <w:tcW w:w="333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781A46" w:rsidRPr="008161B3" w:rsidRDefault="00781A46" w:rsidP="001403CE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81A46" w:rsidRPr="008161B3" w:rsidTr="008B7A43">
        <w:trPr>
          <w:gridAfter w:val="5"/>
          <w:wAfter w:w="281" w:type="dxa"/>
          <w:trHeight w:val="420"/>
        </w:trPr>
        <w:tc>
          <w:tcPr>
            <w:tcW w:w="333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81A46" w:rsidRPr="008161B3" w:rsidTr="008B7A43">
        <w:trPr>
          <w:gridAfter w:val="5"/>
          <w:wAfter w:w="281" w:type="dxa"/>
          <w:trHeight w:val="420"/>
        </w:trPr>
        <w:tc>
          <w:tcPr>
            <w:tcW w:w="333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  <w:trHeight w:val="420"/>
        </w:trPr>
        <w:tc>
          <w:tcPr>
            <w:tcW w:w="94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1403CE" w:rsidRDefault="00781A46" w:rsidP="001403C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03CE">
              <w:rPr>
                <w:rFonts w:ascii="Times New Roman" w:hAnsi="Times New Roman"/>
                <w:b/>
                <w:sz w:val="28"/>
                <w:szCs w:val="28"/>
              </w:rPr>
              <w:t>Відомості про рішення суду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</w:trPr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CE" w:rsidRDefault="00781A46" w:rsidP="001403CE">
            <w:pPr>
              <w:widowControl w:val="0"/>
              <w:rPr>
                <w:rFonts w:ascii="Helvetica Neue" w:hAnsi="Helvetica Neue"/>
                <w:color w:val="000000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</w:p>
          <w:p w:rsidR="001403CE" w:rsidRDefault="00781A46" w:rsidP="001403CE">
            <w:pPr>
              <w:widowControl w:val="0"/>
              <w:rPr>
                <w:rFonts w:ascii="Helvetica Neue" w:hAnsi="Helvetica Neue"/>
                <w:color w:val="000000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</w:p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</w:trPr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5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</w:trPr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5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</w:t>
            </w:r>
            <w:r w:rsidR="001403CE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</w:trPr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4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CE" w:rsidRDefault="001403CE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  <w:p w:rsidR="001403CE" w:rsidRDefault="001403CE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</w:trPr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4"/>
          <w:wBefore w:w="84" w:type="dxa"/>
          <w:wAfter w:w="269" w:type="dxa"/>
        </w:trPr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1403C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2" w:type="dxa"/>
          <w:wAfter w:w="166" w:type="dxa"/>
          <w:trHeight w:val="420"/>
        </w:trPr>
        <w:tc>
          <w:tcPr>
            <w:tcW w:w="2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781A46" w:rsidRDefault="00781A46" w:rsidP="001403C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81A46" w:rsidRDefault="00781A46" w:rsidP="001403C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781A46" w:rsidRPr="008161B3" w:rsidRDefault="00781A46" w:rsidP="001403CE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781A46" w:rsidRPr="008161B3" w:rsidRDefault="00781A46" w:rsidP="001403C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  <w:tr w:rsidR="00781A46" w:rsidRPr="008161B3" w:rsidTr="008B7A43">
        <w:trPr>
          <w:gridBefore w:val="3"/>
          <w:gridAfter w:val="1"/>
          <w:wBefore w:w="42" w:type="dxa"/>
          <w:wAfter w:w="166" w:type="dxa"/>
          <w:trHeight w:val="20"/>
        </w:trPr>
        <w:tc>
          <w:tcPr>
            <w:tcW w:w="963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1403CE" w:rsidRDefault="00781A46" w:rsidP="001403CE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1403CE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об’єкт будівництва</w:t>
            </w:r>
          </w:p>
        </w:tc>
      </w:tr>
      <w:tr w:rsidR="00781A46" w:rsidRPr="008161B3" w:rsidTr="008B7A43">
        <w:trPr>
          <w:gridBefore w:val="3"/>
          <w:gridAfter w:val="1"/>
          <w:wBefore w:w="42" w:type="dxa"/>
          <w:wAfter w:w="166" w:type="dxa"/>
          <w:trHeight w:val="20"/>
        </w:trPr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781A46" w:rsidRPr="008161B3" w:rsidRDefault="00781A46" w:rsidP="001403CE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781A46" w:rsidRPr="008161B3" w:rsidTr="008B7A43">
        <w:trPr>
          <w:gridBefore w:val="3"/>
          <w:gridAfter w:val="1"/>
          <w:wBefore w:w="42" w:type="dxa"/>
          <w:wAfter w:w="166" w:type="dxa"/>
          <w:trHeight w:val="20"/>
        </w:trPr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CE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  нове будівництво     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реконструкція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781A46" w:rsidRPr="008161B3" w:rsidTr="008B7A43">
        <w:trPr>
          <w:gridBefore w:val="3"/>
          <w:gridAfter w:val="1"/>
          <w:wBefore w:w="42" w:type="dxa"/>
          <w:wAfter w:w="166" w:type="dxa"/>
          <w:trHeight w:val="20"/>
        </w:trPr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1403CE" w:rsidRDefault="001403CE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3CE" w:rsidRDefault="001403CE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1403CE" w:rsidRDefault="00781A46" w:rsidP="001403C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81A46" w:rsidRPr="008161B3" w:rsidTr="008B7A43">
        <w:trPr>
          <w:gridBefore w:val="3"/>
          <w:gridAfter w:val="1"/>
          <w:wBefore w:w="42" w:type="dxa"/>
          <w:wAfter w:w="166" w:type="dxa"/>
          <w:trHeight w:val="20"/>
        </w:trPr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CE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присвоєння адреси </w:t>
            </w: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781A46" w:rsidRPr="008161B3" w:rsidRDefault="00781A46" w:rsidP="001403CE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781A46" w:rsidRPr="008161B3" w:rsidRDefault="00781A46" w:rsidP="001403CE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781A46" w:rsidRPr="008161B3" w:rsidRDefault="00781A46" w:rsidP="001403CE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781A46" w:rsidRPr="008161B3" w:rsidRDefault="00781A46" w:rsidP="001403CE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781A46" w:rsidRPr="008161B3" w:rsidRDefault="00781A46" w:rsidP="001403CE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81A46" w:rsidRPr="008161B3" w:rsidTr="008B7A43">
        <w:trPr>
          <w:gridBefore w:val="3"/>
          <w:gridAfter w:val="1"/>
          <w:wBefore w:w="42" w:type="dxa"/>
          <w:wAfter w:w="166" w:type="dxa"/>
          <w:trHeight w:val="20"/>
        </w:trPr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781A46" w:rsidRPr="008161B3" w:rsidRDefault="00781A46" w:rsidP="001403CE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2" w:type="dxa"/>
          <w:wAfter w:w="166" w:type="dxa"/>
          <w:trHeight w:val="420"/>
        </w:trPr>
        <w:tc>
          <w:tcPr>
            <w:tcW w:w="42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2" w:type="dxa"/>
          <w:wAfter w:w="166" w:type="dxa"/>
          <w:trHeight w:val="420"/>
        </w:trPr>
        <w:tc>
          <w:tcPr>
            <w:tcW w:w="42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2" w:type="dxa"/>
          <w:wAfter w:w="166" w:type="dxa"/>
          <w:trHeight w:val="909"/>
        </w:trPr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781A46" w:rsidRPr="008161B3" w:rsidTr="008B7A43">
        <w:trPr>
          <w:gridBefore w:val="2"/>
          <w:wBefore w:w="36" w:type="dxa"/>
          <w:trHeight w:val="20"/>
        </w:trPr>
        <w:tc>
          <w:tcPr>
            <w:tcW w:w="980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03CE">
              <w:rPr>
                <w:rFonts w:ascii="Times New Roman" w:hAnsi="Times New Roman"/>
                <w:b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6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45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3CE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____________:___:____:_____.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зазначається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6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правовстановлюючого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1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="001403CE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403C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81A46" w:rsidRPr="008161B3" w:rsidRDefault="001403CE" w:rsidP="001403CE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виданий:</w:t>
            </w:r>
            <w:r w:rsidR="00781A46"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781A46" w:rsidRPr="008161B3" w:rsidRDefault="00781A46" w:rsidP="001403CE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6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5411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6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7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</w:t>
            </w:r>
            <w:r w:rsidR="008B7A43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53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95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B7A43" w:rsidRDefault="00781A46" w:rsidP="001403CE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7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43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8B7A43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81A46" w:rsidRPr="008161B3" w:rsidTr="008B7A4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96" w:type="dxa"/>
          <w:wAfter w:w="228" w:type="dxa"/>
          <w:trHeight w:val="2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A43" w:rsidRDefault="008B7A43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8B7A43" w:rsidRDefault="008B7A43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</w:tbl>
    <w:p w:rsidR="00781A46" w:rsidRPr="008161B3" w:rsidRDefault="00781A46" w:rsidP="00781A46"/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16"/>
        <w:gridCol w:w="14"/>
        <w:gridCol w:w="13"/>
        <w:gridCol w:w="351"/>
        <w:gridCol w:w="26"/>
        <w:gridCol w:w="41"/>
        <w:gridCol w:w="180"/>
        <w:gridCol w:w="40"/>
        <w:gridCol w:w="49"/>
        <w:gridCol w:w="2044"/>
        <w:gridCol w:w="11"/>
        <w:gridCol w:w="59"/>
        <w:gridCol w:w="168"/>
        <w:gridCol w:w="98"/>
        <w:gridCol w:w="9"/>
        <w:gridCol w:w="18"/>
        <w:gridCol w:w="15"/>
        <w:gridCol w:w="14"/>
        <w:gridCol w:w="15"/>
        <w:gridCol w:w="38"/>
        <w:gridCol w:w="567"/>
        <w:gridCol w:w="142"/>
        <w:gridCol w:w="141"/>
        <w:gridCol w:w="142"/>
        <w:gridCol w:w="709"/>
        <w:gridCol w:w="283"/>
        <w:gridCol w:w="142"/>
        <w:gridCol w:w="4040"/>
        <w:gridCol w:w="108"/>
        <w:gridCol w:w="29"/>
        <w:gridCol w:w="14"/>
        <w:gridCol w:w="103"/>
        <w:gridCol w:w="50"/>
      </w:tblGrid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8B7A43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5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8B7A43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781A46" w:rsidRPr="008161B3" w:rsidRDefault="008B7A43" w:rsidP="001403C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A46"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="00781A46"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43" w:rsidRDefault="008B7A43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8B7A43" w:rsidRDefault="008B7A43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8B7A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9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49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43" w:rsidRDefault="008B7A43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rPr>
          <w:gridBefore w:val="1"/>
          <w:gridAfter w:val="4"/>
          <w:wBefore w:w="9" w:type="dxa"/>
          <w:wAfter w:w="196" w:type="dxa"/>
          <w:trHeight w:val="20"/>
        </w:trPr>
        <w:tc>
          <w:tcPr>
            <w:tcW w:w="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81A46" w:rsidRPr="008161B3" w:rsidTr="008B7A43">
        <w:trPr>
          <w:gridBefore w:val="3"/>
          <w:gridAfter w:val="2"/>
          <w:wBefore w:w="51" w:type="dxa"/>
          <w:wAfter w:w="153" w:type="dxa"/>
          <w:trHeight w:val="20"/>
        </w:trPr>
        <w:tc>
          <w:tcPr>
            <w:tcW w:w="9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781A46" w:rsidRPr="008161B3" w:rsidTr="008B7A43">
        <w:trPr>
          <w:gridBefore w:val="3"/>
          <w:gridAfter w:val="2"/>
          <w:wBefore w:w="51" w:type="dxa"/>
          <w:wAfter w:w="153" w:type="dxa"/>
          <w:trHeight w:val="529"/>
        </w:trPr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781A46" w:rsidRPr="008161B3" w:rsidRDefault="00781A46" w:rsidP="001403CE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81A46" w:rsidRPr="008161B3" w:rsidTr="008B7A43">
        <w:trPr>
          <w:gridBefore w:val="3"/>
          <w:gridAfter w:val="2"/>
          <w:wBefore w:w="51" w:type="dxa"/>
          <w:wAfter w:w="153" w:type="dxa"/>
          <w:trHeight w:val="20"/>
        </w:trPr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3"/>
          <w:gridAfter w:val="2"/>
          <w:wBefore w:w="51" w:type="dxa"/>
          <w:wAfter w:w="153" w:type="dxa"/>
          <w:trHeight w:val="420"/>
        </w:trPr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3"/>
          <w:gridAfter w:val="3"/>
          <w:wBefore w:w="51" w:type="dxa"/>
          <w:wAfter w:w="167" w:type="dxa"/>
          <w:trHeight w:val="20"/>
        </w:trPr>
        <w:tc>
          <w:tcPr>
            <w:tcW w:w="95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781A46" w:rsidRPr="008161B3" w:rsidTr="008B7A43">
        <w:trPr>
          <w:gridBefore w:val="3"/>
          <w:gridAfter w:val="3"/>
          <w:wBefore w:w="51" w:type="dxa"/>
          <w:wAfter w:w="167" w:type="dxa"/>
          <w:trHeight w:val="20"/>
        </w:trPr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3"/>
          <w:gridAfter w:val="3"/>
          <w:wBefore w:w="51" w:type="dxa"/>
          <w:wAfter w:w="167" w:type="dxa"/>
          <w:trHeight w:val="20"/>
        </w:trPr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3"/>
          <w:gridAfter w:val="3"/>
          <w:wBefore w:w="51" w:type="dxa"/>
          <w:wAfter w:w="167" w:type="dxa"/>
          <w:trHeight w:val="20"/>
        </w:trPr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3"/>
          <w:gridAfter w:val="3"/>
          <w:wBefore w:w="51" w:type="dxa"/>
          <w:wAfter w:w="167" w:type="dxa"/>
          <w:trHeight w:val="20"/>
        </w:trPr>
        <w:tc>
          <w:tcPr>
            <w:tcW w:w="3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8B7A4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8B7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8B7A43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781A46" w:rsidRPr="008161B3" w:rsidTr="008B7A43">
        <w:trPr>
          <w:gridBefore w:val="3"/>
          <w:gridAfter w:val="3"/>
          <w:wBefore w:w="51" w:type="dxa"/>
          <w:wAfter w:w="167" w:type="dxa"/>
          <w:trHeight w:val="20"/>
        </w:trPr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81A46" w:rsidRPr="008161B3" w:rsidTr="008B7A43">
        <w:trPr>
          <w:gridBefore w:val="4"/>
          <w:gridAfter w:val="3"/>
          <w:wBefore w:w="65" w:type="dxa"/>
          <w:wAfter w:w="167" w:type="dxa"/>
          <w:trHeight w:val="20"/>
        </w:trPr>
        <w:tc>
          <w:tcPr>
            <w:tcW w:w="94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підрядника</w:t>
            </w:r>
          </w:p>
        </w:tc>
      </w:tr>
      <w:tr w:rsidR="00781A46" w:rsidRPr="008161B3" w:rsidTr="008B7A43">
        <w:trPr>
          <w:gridBefore w:val="4"/>
          <w:gridAfter w:val="3"/>
          <w:wBefore w:w="65" w:type="dxa"/>
          <w:wAfter w:w="167" w:type="dxa"/>
          <w:trHeight w:val="20"/>
        </w:trPr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4"/>
          <w:gridAfter w:val="3"/>
          <w:wBefore w:w="65" w:type="dxa"/>
          <w:wAfter w:w="167" w:type="dxa"/>
          <w:trHeight w:val="20"/>
        </w:trPr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rPr>
          <w:gridBefore w:val="4"/>
          <w:gridAfter w:val="3"/>
          <w:wBefore w:w="65" w:type="dxa"/>
          <w:wAfter w:w="167" w:type="dxa"/>
          <w:trHeight w:val="418"/>
        </w:trPr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81A46" w:rsidRPr="008161B3" w:rsidTr="008B7A43">
        <w:trPr>
          <w:gridAfter w:val="5"/>
          <w:wAfter w:w="304" w:type="dxa"/>
          <w:trHeight w:val="326"/>
        </w:trPr>
        <w:tc>
          <w:tcPr>
            <w:tcW w:w="9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781A46" w:rsidRPr="008161B3" w:rsidTr="008B7A43">
        <w:trPr>
          <w:gridAfter w:val="5"/>
          <w:wAfter w:w="304" w:type="dxa"/>
          <w:trHeight w:val="376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rPr>
          <w:gridAfter w:val="5"/>
          <w:wAfter w:w="304" w:type="dxa"/>
          <w:trHeight w:val="355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781A46" w:rsidRPr="008161B3" w:rsidTr="008B7A43">
        <w:trPr>
          <w:gridAfter w:val="5"/>
          <w:wAfter w:w="304" w:type="dxa"/>
          <w:trHeight w:val="236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81A46" w:rsidRPr="008161B3" w:rsidTr="008B7A43">
        <w:trPr>
          <w:gridAfter w:val="5"/>
          <w:wAfter w:w="304" w:type="dxa"/>
          <w:trHeight w:val="420"/>
        </w:trPr>
        <w:tc>
          <w:tcPr>
            <w:tcW w:w="41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781A46" w:rsidRPr="008161B3" w:rsidRDefault="00781A46" w:rsidP="001403CE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</w:t>
            </w:r>
            <w:r w:rsidR="008B7A43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343"/>
        </w:trPr>
        <w:tc>
          <w:tcPr>
            <w:tcW w:w="9689" w:type="dxa"/>
            <w:gridSpan w:val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B7A43" w:rsidRDefault="00781A46" w:rsidP="00140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A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Організація, що здійснювала технічне обстеження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306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69" w:type="dxa"/>
            <w:gridSpan w:val="2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342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37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364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37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442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547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420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420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434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A43" w:rsidRDefault="008B7A43" w:rsidP="008B7A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69" w:type="dxa"/>
            <w:gridSpan w:val="2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52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</w:trPr>
        <w:tc>
          <w:tcPr>
            <w:tcW w:w="4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547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781A46" w:rsidRPr="008161B3" w:rsidTr="008B7A43">
        <w:trPr>
          <w:gridAfter w:val="5"/>
          <w:wAfter w:w="304" w:type="dxa"/>
          <w:trHeight w:val="268"/>
        </w:trPr>
        <w:tc>
          <w:tcPr>
            <w:tcW w:w="9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781A46" w:rsidRPr="008161B3" w:rsidTr="008B7A43">
        <w:trPr>
          <w:gridAfter w:val="5"/>
          <w:wAfter w:w="304" w:type="dxa"/>
          <w:trHeight w:val="304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81A46" w:rsidRPr="008161B3" w:rsidTr="008B7A43">
        <w:trPr>
          <w:gridAfter w:val="5"/>
          <w:wAfter w:w="304" w:type="dxa"/>
          <w:trHeight w:val="367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81A46" w:rsidRPr="008161B3" w:rsidTr="008B7A43">
        <w:trPr>
          <w:gridAfter w:val="5"/>
          <w:wAfter w:w="304" w:type="dxa"/>
          <w:trHeight w:val="361"/>
        </w:trPr>
        <w:tc>
          <w:tcPr>
            <w:tcW w:w="41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7A4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7A43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781A46" w:rsidRPr="008161B3" w:rsidTr="008B7A43">
        <w:trPr>
          <w:gridAfter w:val="5"/>
          <w:wAfter w:w="304" w:type="dxa"/>
          <w:trHeight w:val="369"/>
        </w:trPr>
        <w:tc>
          <w:tcPr>
            <w:tcW w:w="41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7A43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я____№____________________________</w:t>
            </w:r>
          </w:p>
        </w:tc>
      </w:tr>
      <w:tr w:rsidR="00781A46" w:rsidRPr="008161B3" w:rsidTr="008B7A43">
        <w:trPr>
          <w:gridAfter w:val="5"/>
          <w:wAfter w:w="304" w:type="dxa"/>
          <w:trHeight w:val="420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B7A43" w:rsidRDefault="00781A46" w:rsidP="001403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A4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Відомості про технічну інвентаризацію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547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434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A43" w:rsidRDefault="008B7A43" w:rsidP="008B7A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547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9596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3076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3076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4168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542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8B7A43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822"/>
        </w:trPr>
        <w:tc>
          <w:tcPr>
            <w:tcW w:w="4168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542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1A46" w:rsidRPr="008161B3" w:rsidRDefault="00781A46" w:rsidP="001403C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30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7A43" w:rsidRDefault="008B7A43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Технічний паспорт</w:t>
            </w:r>
          </w:p>
        </w:tc>
        <w:tc>
          <w:tcPr>
            <w:tcW w:w="6529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7A43" w:rsidRDefault="008B7A43" w:rsidP="001403CE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1403C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№ ______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30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видачі</w:t>
            </w:r>
          </w:p>
        </w:tc>
        <w:tc>
          <w:tcPr>
            <w:tcW w:w="6529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81A46" w:rsidRPr="008161B3" w:rsidTr="008B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78" w:type="dxa"/>
          <w:wAfter w:w="50" w:type="dxa"/>
          <w:trHeight w:val="420"/>
        </w:trPr>
        <w:tc>
          <w:tcPr>
            <w:tcW w:w="30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pStyle w:val="a6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A46" w:rsidRPr="008161B3" w:rsidRDefault="00781A46" w:rsidP="001403CE">
            <w:pPr>
              <w:pStyle w:val="a6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781A46" w:rsidRPr="00CF7A1F" w:rsidRDefault="00781A46" w:rsidP="00781A46">
      <w:pPr>
        <w:rPr>
          <w:sz w:val="10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58"/>
        <w:gridCol w:w="7"/>
        <w:gridCol w:w="435"/>
        <w:gridCol w:w="1917"/>
        <w:gridCol w:w="56"/>
        <w:gridCol w:w="412"/>
        <w:gridCol w:w="391"/>
        <w:gridCol w:w="43"/>
        <w:gridCol w:w="871"/>
        <w:gridCol w:w="121"/>
        <w:gridCol w:w="570"/>
        <w:gridCol w:w="322"/>
        <w:gridCol w:w="526"/>
        <w:gridCol w:w="588"/>
        <w:gridCol w:w="170"/>
        <w:gridCol w:w="802"/>
        <w:gridCol w:w="64"/>
        <w:gridCol w:w="2132"/>
        <w:gridCol w:w="71"/>
        <w:gridCol w:w="142"/>
        <w:gridCol w:w="21"/>
      </w:tblGrid>
      <w:tr w:rsidR="00781A46" w:rsidRPr="008161B3" w:rsidTr="008B49E4">
        <w:trPr>
          <w:gridBefore w:val="1"/>
          <w:wBefore w:w="24" w:type="dxa"/>
          <w:trHeight w:val="24"/>
        </w:trPr>
        <w:tc>
          <w:tcPr>
            <w:tcW w:w="9719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B7A4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B7A43">
              <w:rPr>
                <w:rFonts w:ascii="Times New Roman" w:hAnsi="Times New Roman"/>
                <w:b/>
                <w:sz w:val="28"/>
                <w:szCs w:val="28"/>
              </w:rPr>
              <w:t>Відомості про основні показники об’єкта</w:t>
            </w:r>
          </w:p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781A46" w:rsidRPr="008161B3" w:rsidTr="008B49E4">
        <w:trPr>
          <w:gridBefore w:val="1"/>
          <w:wBefore w:w="24" w:type="dxa"/>
          <w:trHeight w:val="480"/>
        </w:trPr>
        <w:tc>
          <w:tcPr>
            <w:tcW w:w="9719" w:type="dxa"/>
            <w:gridSpan w:val="21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2F4D0E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781A46" w:rsidRPr="008161B3" w:rsidTr="008B49E4">
        <w:tc>
          <w:tcPr>
            <w:tcW w:w="2441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gridSpan w:val="5"/>
            <w:vMerge w:val="restart"/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781A46" w:rsidRPr="008161B3" w:rsidTr="008B49E4">
        <w:tc>
          <w:tcPr>
            <w:tcW w:w="2441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Merge/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A43" w:rsidRPr="008161B3" w:rsidTr="008B49E4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A43" w:rsidRPr="008161B3" w:rsidRDefault="008B7A43" w:rsidP="0014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  <w:trHeight w:val="420"/>
        </w:trPr>
        <w:tc>
          <w:tcPr>
            <w:tcW w:w="9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B7A43">
              <w:rPr>
                <w:rFonts w:ascii="Times New Roman" w:hAnsi="Times New Roman"/>
                <w:b/>
                <w:sz w:val="28"/>
                <w:szCs w:val="28"/>
              </w:rPr>
              <w:t>Характеристика об’єкта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8B7A4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8B7A4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8B7A4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Загальна площа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781A46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  <w:trHeight w:val="420"/>
        </w:trPr>
        <w:tc>
          <w:tcPr>
            <w:tcW w:w="9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B49E4">
              <w:rPr>
                <w:rFonts w:ascii="Times New Roman" w:hAnsi="Times New Roman"/>
                <w:b/>
                <w:sz w:val="28"/>
                <w:szCs w:val="28"/>
              </w:rPr>
              <w:t>Відомості про характеристики житлових будинків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 w:rsidR="008B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  <w:r w:rsidR="008B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9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402D3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8B49E4" w:rsidRPr="008161B3" w:rsidRDefault="008B49E4" w:rsidP="00402D3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Default="008B49E4" w:rsidP="001403CE"/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Default="008B49E4" w:rsidP="00140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9E4" w:rsidRPr="008161B3" w:rsidRDefault="008B49E4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Default="008B49E4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8B49E4" w:rsidRPr="008B49E4" w:rsidRDefault="008B49E4" w:rsidP="001403C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49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Об’єкт містить інші нежитлові приміщення</w:t>
            </w:r>
          </w:p>
          <w:p w:rsidR="008B49E4" w:rsidRPr="008161B3" w:rsidRDefault="008B49E4" w:rsidP="001403C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5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8B49E4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Загальна площа нежитлових приміщень об’єкта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Default="008B49E4" w:rsidP="001403CE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B49E4" w:rsidRPr="008161B3" w:rsidRDefault="008B49E4" w:rsidP="001403CE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9D1297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781A46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781A46" w:rsidRPr="008161B3" w:rsidRDefault="00781A46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9E4" w:rsidRPr="008161B3" w:rsidTr="008B49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9E4" w:rsidRPr="008161B3" w:rsidRDefault="008B49E4" w:rsidP="001403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E4" w:rsidRPr="008161B3" w:rsidRDefault="008B49E4" w:rsidP="00140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A46" w:rsidRPr="008161B3" w:rsidRDefault="00781A46" w:rsidP="00781A46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25"/>
        <w:gridCol w:w="4395"/>
      </w:tblGrid>
      <w:tr w:rsidR="00781A46" w:rsidRPr="008161B3" w:rsidTr="001403CE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B49E4" w:rsidRDefault="00781A46" w:rsidP="001403CE">
            <w:pPr>
              <w:widowControl w:val="0"/>
              <w:ind w:right="-27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49E4">
              <w:rPr>
                <w:rFonts w:ascii="Times New Roman" w:hAnsi="Times New Roman"/>
                <w:b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781A46" w:rsidRPr="008161B3" w:rsidTr="008B49E4">
        <w:trPr>
          <w:trHeight w:val="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1403C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1A46" w:rsidRPr="008161B3" w:rsidRDefault="00781A46" w:rsidP="008B49E4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</w:tbl>
    <w:p w:rsidR="00781A46" w:rsidRDefault="00781A46" w:rsidP="00781A46">
      <w:pPr>
        <w:spacing w:after="60"/>
        <w:rPr>
          <w:rFonts w:ascii="Times New Roman" w:hAnsi="Times New Roman"/>
          <w:sz w:val="28"/>
          <w:szCs w:val="28"/>
        </w:rPr>
      </w:pPr>
    </w:p>
    <w:p w:rsidR="00781A46" w:rsidRDefault="00781A46" w:rsidP="00781A46">
      <w:pPr>
        <w:spacing w:after="60"/>
        <w:rPr>
          <w:rFonts w:ascii="Times New Roman" w:hAnsi="Times New Roman"/>
          <w:sz w:val="28"/>
          <w:szCs w:val="28"/>
        </w:rPr>
      </w:pPr>
    </w:p>
    <w:p w:rsidR="008B49E4" w:rsidRDefault="008B49E4" w:rsidP="00781A46">
      <w:pPr>
        <w:spacing w:after="60"/>
        <w:rPr>
          <w:rFonts w:ascii="Times New Roman" w:hAnsi="Times New Roman"/>
          <w:sz w:val="28"/>
          <w:szCs w:val="28"/>
        </w:rPr>
      </w:pPr>
    </w:p>
    <w:p w:rsidR="00781A46" w:rsidRPr="008161B3" w:rsidRDefault="00781A46" w:rsidP="00781A46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63"/>
        <w:gridCol w:w="5457"/>
      </w:tblGrid>
      <w:tr w:rsidR="00781A46" w:rsidRPr="008161B3" w:rsidTr="001403CE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B49E4" w:rsidRDefault="00781A46" w:rsidP="001403CE">
            <w:pPr>
              <w:widowControl w:val="0"/>
              <w:ind w:right="-27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49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Відомості про сплату пайової участі</w:t>
            </w:r>
          </w:p>
        </w:tc>
      </w:tr>
      <w:tr w:rsidR="00781A46" w:rsidRPr="008161B3" w:rsidTr="008B49E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46" w:rsidRPr="008161B3" w:rsidTr="008B49E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781A46" w:rsidRPr="008161B3" w:rsidTr="008B49E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781A46" w:rsidRPr="008161B3" w:rsidTr="008B49E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  <w:r w:rsidR="008B49E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781A46" w:rsidRPr="008161B3" w:rsidTr="008B49E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1403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A46" w:rsidRPr="008161B3" w:rsidRDefault="00781A46" w:rsidP="008B49E4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="008B49E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781A46" w:rsidRPr="008161B3" w:rsidRDefault="00781A46" w:rsidP="00781A46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781A46" w:rsidRPr="008161B3" w:rsidRDefault="00781A46" w:rsidP="00781A46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781A46" w:rsidRPr="008161B3" w:rsidRDefault="00781A46" w:rsidP="00781A46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781A46" w:rsidRPr="00460961" w:rsidRDefault="00781A46" w:rsidP="00781A46">
      <w:pPr>
        <w:pStyle w:val="a5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781A46" w:rsidRPr="008161B3" w:rsidRDefault="00781A46" w:rsidP="00781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781A46" w:rsidRPr="008161B3" w:rsidRDefault="00781A46" w:rsidP="00781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781A46" w:rsidRPr="008161B3" w:rsidRDefault="00781A46" w:rsidP="00781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781A46" w:rsidRPr="008161B3" w:rsidTr="001403CE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781A46" w:rsidRPr="008161B3" w:rsidRDefault="00781A46" w:rsidP="001403C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A46" w:rsidRPr="008161B3" w:rsidRDefault="00781A46" w:rsidP="001403C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781A46" w:rsidRPr="008161B3" w:rsidRDefault="00781A46" w:rsidP="008B49E4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bookmarkStart w:id="0" w:name="_GoBack"/>
            <w:bookmarkEnd w:id="0"/>
          </w:p>
        </w:tc>
      </w:tr>
    </w:tbl>
    <w:p w:rsidR="0074601D" w:rsidRDefault="0074601D" w:rsidP="0074601D">
      <w:pPr>
        <w:jc w:val="right"/>
        <w:rPr>
          <w:rFonts w:ascii="Times New Roman" w:hAnsi="Times New Roman"/>
          <w:i/>
          <w:sz w:val="24"/>
          <w:szCs w:val="24"/>
        </w:rPr>
      </w:pPr>
    </w:p>
    <w:p w:rsidR="0074601D" w:rsidRPr="0074601D" w:rsidRDefault="0074601D" w:rsidP="0074601D">
      <w:pPr>
        <w:jc w:val="right"/>
        <w:rPr>
          <w:rFonts w:ascii="Times New Roman" w:hAnsi="Times New Roman"/>
          <w:i/>
          <w:sz w:val="24"/>
          <w:szCs w:val="24"/>
        </w:rPr>
      </w:pPr>
    </w:p>
    <w:p w:rsidR="0074601D" w:rsidRPr="0074601D" w:rsidRDefault="0074601D" w:rsidP="0074601D">
      <w:pPr>
        <w:jc w:val="right"/>
        <w:rPr>
          <w:rFonts w:ascii="Times New Roman" w:hAnsi="Times New Roman"/>
          <w:i/>
          <w:sz w:val="24"/>
          <w:szCs w:val="24"/>
        </w:rPr>
      </w:pPr>
    </w:p>
    <w:p w:rsidR="00781A46" w:rsidRPr="008161B3" w:rsidRDefault="00781A46" w:rsidP="00781A46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DD30E6" w:rsidRDefault="00DD30E6"/>
    <w:sectPr w:rsidR="00DD3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46"/>
    <w:rsid w:val="001403CE"/>
    <w:rsid w:val="001E73F4"/>
    <w:rsid w:val="00245389"/>
    <w:rsid w:val="00711E48"/>
    <w:rsid w:val="0074601D"/>
    <w:rsid w:val="00781A46"/>
    <w:rsid w:val="008B49E4"/>
    <w:rsid w:val="008B7A43"/>
    <w:rsid w:val="00C14E3B"/>
    <w:rsid w:val="00D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81A46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81A4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781A46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781A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81A46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81A4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781A46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781A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11710</Words>
  <Characters>6676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Korshak</cp:lastModifiedBy>
  <cp:revision>7</cp:revision>
  <dcterms:created xsi:type="dcterms:W3CDTF">2021-07-08T08:11:00Z</dcterms:created>
  <dcterms:modified xsi:type="dcterms:W3CDTF">2021-07-26T13:45:00Z</dcterms:modified>
</cp:coreProperties>
</file>