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388" w:rsidRDefault="00C63388" w:rsidP="00C63388">
      <w:pPr>
        <w:ind w:left="9072"/>
        <w:jc w:val="center"/>
      </w:pPr>
      <w:bookmarkStart w:id="0" w:name="_GoBack"/>
      <w:bookmarkEnd w:id="0"/>
      <w:r>
        <w:t xml:space="preserve">Додаток </w:t>
      </w:r>
      <w:r>
        <w:br/>
        <w:t xml:space="preserve">до постанови Кабінету Міністрів України </w:t>
      </w:r>
      <w:r>
        <w:br/>
        <w:t>від 18 лютого 2016 р. № 118</w:t>
      </w:r>
    </w:p>
    <w:p w:rsidR="00C63388" w:rsidRDefault="00C63388" w:rsidP="00C63388"/>
    <w:p w:rsidR="00C63388" w:rsidRDefault="00C63388" w:rsidP="00C63388"/>
    <w:p w:rsidR="00C63388" w:rsidRDefault="00C63388" w:rsidP="00C63388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 xml:space="preserve">ДЕКЛАРАЦІЯ </w:t>
      </w:r>
      <w:r>
        <w:rPr>
          <w:b/>
          <w:sz w:val="28"/>
          <w:szCs w:val="28"/>
        </w:rPr>
        <w:br/>
        <w:t>про відходи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06"/>
      </w:tblGrid>
      <w:tr w:rsidR="00C63388" w:rsidTr="00C63388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88" w:rsidRDefault="00C63388">
            <w:pPr>
              <w:rPr>
                <w:lang w:val="uk-UA"/>
              </w:rPr>
            </w:pPr>
            <w:r>
              <w:t>Найменування суб’єкта господарювання ___________________________________</w:t>
            </w:r>
          </w:p>
        </w:tc>
      </w:tr>
      <w:tr w:rsidR="00C63388" w:rsidTr="00C63388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88" w:rsidRDefault="00C63388">
            <w:pPr>
              <w:rPr>
                <w:lang w:val="uk-UA"/>
              </w:rPr>
            </w:pPr>
            <w:r>
              <w:t>Код згідно з ЄДРПОУ ___________________________________________________</w:t>
            </w:r>
          </w:p>
        </w:tc>
      </w:tr>
      <w:tr w:rsidR="00C63388" w:rsidTr="00C63388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88" w:rsidRDefault="00C63388">
            <w:pPr>
              <w:rPr>
                <w:lang w:val="uk-UA"/>
              </w:rPr>
            </w:pPr>
            <w:r>
              <w:t>Код згідно з КОАТУУ ___________________________________________________</w:t>
            </w:r>
          </w:p>
        </w:tc>
      </w:tr>
      <w:tr w:rsidR="00C63388" w:rsidTr="00C63388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88" w:rsidRDefault="00C63388">
            <w:pPr>
              <w:rPr>
                <w:lang w:val="uk-UA"/>
              </w:rPr>
            </w:pPr>
            <w:r>
              <w:t>Юридична адреса суб’єкта господарювання _________________________________</w:t>
            </w:r>
          </w:p>
        </w:tc>
      </w:tr>
      <w:tr w:rsidR="00C63388" w:rsidTr="00C63388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88" w:rsidRDefault="00C63388">
            <w:pPr>
              <w:rPr>
                <w:lang w:val="uk-UA"/>
              </w:rPr>
            </w:pPr>
            <w:r>
              <w:t>Електронна пошта, телефон ______________________________________________</w:t>
            </w:r>
          </w:p>
        </w:tc>
      </w:tr>
    </w:tbl>
    <w:p w:rsidR="00C63388" w:rsidRDefault="00C63388" w:rsidP="00C63388">
      <w:pPr>
        <w:jc w:val="center"/>
        <w:rPr>
          <w:lang w:val="en-US"/>
        </w:rPr>
      </w:pPr>
      <w:r>
        <w:t>Показник загального утворення відходів*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9"/>
        <w:gridCol w:w="2189"/>
        <w:gridCol w:w="2482"/>
        <w:gridCol w:w="2627"/>
        <w:gridCol w:w="2627"/>
        <w:gridCol w:w="2412"/>
      </w:tblGrid>
      <w:tr w:rsidR="00C63388" w:rsidTr="00C63388"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388" w:rsidRDefault="00C63388">
            <w:pPr>
              <w:jc w:val="center"/>
              <w:rPr>
                <w:lang w:val="uk-UA"/>
              </w:rPr>
            </w:pPr>
            <w:r>
              <w:t>Період утворення відходів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388" w:rsidRDefault="00C63388">
            <w:pPr>
              <w:jc w:val="center"/>
              <w:rPr>
                <w:lang w:val="uk-UA"/>
              </w:rPr>
            </w:pPr>
            <w:r>
              <w:t>Показник загального утворення відходів (Пзув)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388" w:rsidRDefault="00C63388">
            <w:pPr>
              <w:jc w:val="center"/>
              <w:rPr>
                <w:lang w:val="uk-UA"/>
              </w:rPr>
            </w:pPr>
            <w:r>
              <w:t>Обсяг утворення відходів I класу небезпеки, тонн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388" w:rsidRDefault="00C63388">
            <w:pPr>
              <w:jc w:val="center"/>
              <w:rPr>
                <w:lang w:val="uk-UA"/>
              </w:rPr>
            </w:pPr>
            <w:r>
              <w:t>Обсяг утворення відходів II класу небезпеки, тонн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388" w:rsidRDefault="00C63388">
            <w:pPr>
              <w:jc w:val="center"/>
              <w:rPr>
                <w:lang w:val="uk-UA"/>
              </w:rPr>
            </w:pPr>
            <w:r>
              <w:t>Обсяг утворення відходів III класу небезпеки, тонн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388" w:rsidRDefault="00C63388">
            <w:pPr>
              <w:jc w:val="center"/>
              <w:rPr>
                <w:lang w:val="uk-UA"/>
              </w:rPr>
            </w:pPr>
            <w:r>
              <w:t>Обсяг утворення відходів IV класу небезпеки, тонн</w:t>
            </w:r>
          </w:p>
        </w:tc>
      </w:tr>
      <w:tr w:rsidR="00C63388" w:rsidTr="00C63388">
        <w:trPr>
          <w:trHeight w:val="753"/>
        </w:trPr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88" w:rsidRDefault="00C63388">
            <w:pPr>
              <w:rPr>
                <w:lang w:val="uk-UA"/>
              </w:rPr>
            </w:pPr>
            <w:r>
              <w:t xml:space="preserve">За 20___ (звітний) рік (фактичний обсяг) 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88" w:rsidRDefault="00C63388">
            <w:pPr>
              <w:rPr>
                <w:lang w:val="uk-UA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88" w:rsidRDefault="00C63388">
            <w:pPr>
              <w:rPr>
                <w:lang w:val="uk-UA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88" w:rsidRDefault="00C63388">
            <w:pPr>
              <w:rPr>
                <w:lang w:val="uk-UA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88" w:rsidRDefault="00C63388">
            <w:pPr>
              <w:rPr>
                <w:lang w:val="uk-UA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88" w:rsidRDefault="00C63388">
            <w:pPr>
              <w:rPr>
                <w:lang w:val="uk-UA"/>
              </w:rPr>
            </w:pPr>
          </w:p>
        </w:tc>
      </w:tr>
      <w:tr w:rsidR="00C63388" w:rsidTr="00C63388">
        <w:trPr>
          <w:trHeight w:val="353"/>
        </w:trPr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88" w:rsidRDefault="00C63388">
            <w:pPr>
              <w:rPr>
                <w:lang w:val="uk-UA"/>
              </w:rPr>
            </w:pPr>
            <w:r>
              <w:t>На 20___ (поточний) рік (прогнозний обсяг)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88" w:rsidRDefault="00C63388">
            <w:pPr>
              <w:rPr>
                <w:lang w:val="uk-UA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88" w:rsidRDefault="00C63388">
            <w:pPr>
              <w:rPr>
                <w:lang w:val="uk-UA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88" w:rsidRDefault="00C63388">
            <w:pPr>
              <w:rPr>
                <w:lang w:val="uk-UA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88" w:rsidRDefault="00C63388">
            <w:pPr>
              <w:rPr>
                <w:lang w:val="uk-UA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88" w:rsidRDefault="00C63388">
            <w:pPr>
              <w:rPr>
                <w:lang w:val="uk-UA"/>
              </w:rPr>
            </w:pPr>
          </w:p>
        </w:tc>
      </w:tr>
      <w:tr w:rsidR="00C63388" w:rsidTr="00C63388"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88" w:rsidRDefault="00C63388">
            <w:pPr>
              <w:rPr>
                <w:lang w:val="uk-UA"/>
              </w:rPr>
            </w:pP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88" w:rsidRDefault="00C63388">
            <w:pPr>
              <w:rPr>
                <w:lang w:val="uk-UA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88" w:rsidRDefault="00C63388">
            <w:pPr>
              <w:jc w:val="center"/>
              <w:rPr>
                <w:lang w:val="uk-UA"/>
              </w:rPr>
            </w:pPr>
            <w:r>
              <w:t>(х 5000)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88" w:rsidRDefault="00C63388">
            <w:pPr>
              <w:jc w:val="center"/>
              <w:rPr>
                <w:lang w:val="uk-UA"/>
              </w:rPr>
            </w:pPr>
            <w:r>
              <w:t>(х 500)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88" w:rsidRDefault="00C63388">
            <w:pPr>
              <w:jc w:val="center"/>
              <w:rPr>
                <w:lang w:val="uk-UA"/>
              </w:rPr>
            </w:pPr>
            <w:r>
              <w:t>(х 50)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88" w:rsidRDefault="00C63388">
            <w:pPr>
              <w:jc w:val="center"/>
              <w:rPr>
                <w:lang w:val="uk-UA"/>
              </w:rPr>
            </w:pPr>
            <w:r>
              <w:t>(х 1)</w:t>
            </w:r>
          </w:p>
        </w:tc>
      </w:tr>
    </w:tbl>
    <w:p w:rsidR="00C63388" w:rsidRDefault="00C63388" w:rsidP="00C63388">
      <w:pPr>
        <w:rPr>
          <w:lang w:val="uk-UA"/>
        </w:rPr>
      </w:pPr>
    </w:p>
    <w:p w:rsidR="00C63388" w:rsidRDefault="00C63388" w:rsidP="00C63388">
      <w:pPr>
        <w:jc w:val="both"/>
        <w:rPr>
          <w:sz w:val="20"/>
          <w:szCs w:val="20"/>
        </w:rPr>
      </w:pPr>
      <w:r>
        <w:rPr>
          <w:sz w:val="20"/>
        </w:rPr>
        <w:t xml:space="preserve">__________ </w:t>
      </w:r>
      <w:r>
        <w:rPr>
          <w:sz w:val="20"/>
        </w:rPr>
        <w:br/>
        <w:t>*Розрахунок показника загального утворення відходів (Пзув) наведено у пункті 8 Порядку ведення реєстру об’єктів утворення, оброблення та утилізації відходів, затвердженого постановою Кабінету Міністрів України від 31 серпня 1998 р. № 1360 (Офіційний вісник України, 1998 р., № 35, ст. 1307).</w:t>
      </w:r>
    </w:p>
    <w:p w:rsidR="00C63388" w:rsidRPr="003812D3" w:rsidRDefault="00C63388" w:rsidP="00C63388">
      <w:pPr>
        <w:jc w:val="both"/>
        <w:rPr>
          <w:lang w:val="uk-UA"/>
        </w:rPr>
      </w:pPr>
      <w:r>
        <w:rPr>
          <w:sz w:val="20"/>
        </w:rPr>
        <w:br w:type="page"/>
      </w:r>
      <w:r w:rsidR="003812D3">
        <w:rPr>
          <w:sz w:val="20"/>
          <w:lang w:val="uk-UA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812D3" w:rsidRPr="003812D3">
        <w:rPr>
          <w:lang w:val="uk-UA"/>
        </w:rPr>
        <w:t>Продовження додатка</w:t>
      </w:r>
    </w:p>
    <w:p w:rsidR="00C63388" w:rsidRDefault="00C63388" w:rsidP="00C63388"/>
    <w:p w:rsidR="00C63388" w:rsidRDefault="00C63388" w:rsidP="00C63388">
      <w:pPr>
        <w:jc w:val="center"/>
      </w:pPr>
      <w:r>
        <w:t>Утворення та напрями передачі відходів</w:t>
      </w:r>
    </w:p>
    <w:p w:rsidR="00C63388" w:rsidRDefault="00C63388" w:rsidP="00C63388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39"/>
        <w:gridCol w:w="1138"/>
        <w:gridCol w:w="1141"/>
        <w:gridCol w:w="984"/>
        <w:gridCol w:w="1100"/>
        <w:gridCol w:w="1498"/>
        <w:gridCol w:w="1269"/>
        <w:gridCol w:w="1254"/>
        <w:gridCol w:w="1971"/>
        <w:gridCol w:w="1498"/>
        <w:gridCol w:w="1589"/>
        <w:gridCol w:w="1689"/>
      </w:tblGrid>
      <w:tr w:rsidR="00C63388" w:rsidTr="00C63388">
        <w:trPr>
          <w:cantSplit/>
          <w:trHeight w:val="355"/>
        </w:trPr>
        <w:tc>
          <w:tcPr>
            <w:tcW w:w="1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388" w:rsidRDefault="00C63388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</w:rPr>
              <w:t>№</w:t>
            </w: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388" w:rsidRDefault="00C63388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</w:rPr>
              <w:t xml:space="preserve">Назва відходів за </w:t>
            </w:r>
            <w:r>
              <w:rPr>
                <w:sz w:val="20"/>
              </w:rPr>
              <w:br/>
              <w:t>ДК 005-96</w:t>
            </w:r>
          </w:p>
        </w:tc>
        <w:tc>
          <w:tcPr>
            <w:tcW w:w="3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388" w:rsidRDefault="00C63388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</w:rPr>
              <w:t xml:space="preserve">Код відходів за </w:t>
            </w:r>
            <w:r>
              <w:rPr>
                <w:sz w:val="20"/>
              </w:rPr>
              <w:br/>
              <w:t>ДК 005-96</w:t>
            </w:r>
          </w:p>
        </w:tc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388" w:rsidRDefault="00C63388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</w:rPr>
              <w:t>Інша назва відходів</w:t>
            </w:r>
          </w:p>
        </w:tc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388" w:rsidRDefault="00C63388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</w:rPr>
              <w:t>Клас небезпеки</w:t>
            </w:r>
          </w:p>
        </w:tc>
        <w:tc>
          <w:tcPr>
            <w:tcW w:w="4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388" w:rsidRDefault="00C63388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</w:rPr>
              <w:t xml:space="preserve">Накопичено </w:t>
            </w:r>
            <w:r>
              <w:rPr>
                <w:sz w:val="20"/>
              </w:rPr>
              <w:br/>
              <w:t>на початок звітного року, тонн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388" w:rsidRDefault="00C63388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</w:rPr>
              <w:t xml:space="preserve">Обсяг утворення </w:t>
            </w:r>
            <w:r>
              <w:rPr>
                <w:sz w:val="20"/>
              </w:rPr>
              <w:br/>
              <w:t>у звітному році, тонн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388" w:rsidRDefault="00C63388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</w:rPr>
              <w:t>Обсяг утворення у поточному році (прогноз), тонн</w:t>
            </w:r>
          </w:p>
        </w:tc>
        <w:tc>
          <w:tcPr>
            <w:tcW w:w="215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388" w:rsidRDefault="00C63388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</w:rPr>
              <w:t>Передача відходів іншому власнику</w:t>
            </w:r>
          </w:p>
        </w:tc>
      </w:tr>
      <w:tr w:rsidR="00C63388" w:rsidTr="00C63388">
        <w:trPr>
          <w:cantSplit/>
          <w:trHeight w:val="113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388" w:rsidRDefault="00C63388">
            <w:pPr>
              <w:rPr>
                <w:sz w:val="20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388" w:rsidRDefault="00C63388">
            <w:pPr>
              <w:rPr>
                <w:sz w:val="20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388" w:rsidRDefault="00C63388">
            <w:pPr>
              <w:rPr>
                <w:sz w:val="20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388" w:rsidRDefault="00C63388">
            <w:pPr>
              <w:rPr>
                <w:sz w:val="20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388" w:rsidRDefault="00C63388">
            <w:pPr>
              <w:rPr>
                <w:sz w:val="20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388" w:rsidRDefault="00C63388">
            <w:pPr>
              <w:rPr>
                <w:sz w:val="20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388" w:rsidRDefault="00C63388">
            <w:pPr>
              <w:rPr>
                <w:sz w:val="20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388" w:rsidRDefault="00C63388">
            <w:pPr>
              <w:rPr>
                <w:sz w:val="20"/>
                <w:lang w:val="uk-UA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388" w:rsidRDefault="00C63388">
            <w:pPr>
              <w:jc w:val="center"/>
              <w:rPr>
                <w:sz w:val="20"/>
                <w:lang w:val="uk-UA"/>
              </w:rPr>
            </w:pPr>
            <w:r w:rsidRPr="00C63388">
              <w:rPr>
                <w:sz w:val="20"/>
                <w:lang w:val="uk-UA"/>
              </w:rPr>
              <w:t xml:space="preserve">Найменування, адреса, код згідно </w:t>
            </w:r>
            <w:r w:rsidRPr="00C63388">
              <w:rPr>
                <w:sz w:val="20"/>
                <w:lang w:val="uk-UA"/>
              </w:rPr>
              <w:br/>
              <w:t xml:space="preserve">з ЄДРПОУ </w:t>
            </w:r>
            <w:r w:rsidRPr="00C63388">
              <w:rPr>
                <w:sz w:val="20"/>
                <w:lang w:val="uk-UA"/>
              </w:rPr>
              <w:br/>
              <w:t xml:space="preserve">суб’єкта господарювання, якому </w:t>
            </w:r>
            <w:r w:rsidRPr="00C63388">
              <w:rPr>
                <w:sz w:val="20"/>
                <w:lang w:val="uk-UA"/>
              </w:rPr>
              <w:br/>
              <w:t>передаються відходи; додатково серія та номер ліцензії у разі передачі небезпечних відходів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388" w:rsidRDefault="00C63388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</w:rPr>
              <w:t>Кількість переданих відходів у звітному році, тонн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388" w:rsidRDefault="00C63388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</w:rPr>
              <w:t xml:space="preserve">Передано для здійснення операції з відходами (навести </w:t>
            </w:r>
            <w:r>
              <w:rPr>
                <w:sz w:val="20"/>
              </w:rPr>
              <w:br/>
              <w:t xml:space="preserve">код операції </w:t>
            </w:r>
            <w:r>
              <w:rPr>
                <w:sz w:val="20"/>
              </w:rPr>
              <w:br/>
              <w:t>D, R)*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388" w:rsidRDefault="00C63388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</w:rPr>
              <w:t xml:space="preserve">Опис операції з відходами (заповнюється, якщо код у </w:t>
            </w:r>
            <w:r>
              <w:rPr>
                <w:sz w:val="20"/>
              </w:rPr>
              <w:br/>
              <w:t>графі 11 не відображає повний зміст операції)</w:t>
            </w:r>
          </w:p>
          <w:p w:rsidR="00C63388" w:rsidRDefault="00C63388">
            <w:pPr>
              <w:jc w:val="center"/>
              <w:rPr>
                <w:sz w:val="20"/>
                <w:lang w:val="uk-UA"/>
              </w:rPr>
            </w:pPr>
          </w:p>
        </w:tc>
      </w:tr>
      <w:tr w:rsidR="00C63388" w:rsidTr="00C63388"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88" w:rsidRDefault="00C63388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88" w:rsidRDefault="00C63388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88" w:rsidRDefault="00C63388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88" w:rsidRDefault="00C63388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88" w:rsidRDefault="00C63388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88" w:rsidRDefault="00C63388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88" w:rsidRDefault="00C63388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88" w:rsidRDefault="00C63388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88" w:rsidRDefault="00C63388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88" w:rsidRDefault="00C63388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88" w:rsidRDefault="00C63388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88" w:rsidRDefault="00C63388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</w:rPr>
              <w:t>12</w:t>
            </w:r>
          </w:p>
        </w:tc>
      </w:tr>
      <w:tr w:rsidR="00C63388" w:rsidTr="00C63388"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88" w:rsidRDefault="00C63388">
            <w:pPr>
              <w:rPr>
                <w:sz w:val="20"/>
                <w:lang w:val="uk-UA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88" w:rsidRDefault="00C63388">
            <w:pPr>
              <w:rPr>
                <w:sz w:val="20"/>
                <w:lang w:val="uk-UA"/>
              </w:rPr>
            </w:pPr>
            <w:r>
              <w:rPr>
                <w:sz w:val="20"/>
              </w:rPr>
              <w:t>_________</w:t>
            </w:r>
            <w:r>
              <w:rPr>
                <w:sz w:val="20"/>
              </w:rPr>
              <w:br/>
              <w:t>Усього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388" w:rsidRDefault="00C63388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388" w:rsidRDefault="00C63388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388" w:rsidRDefault="00C63388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388" w:rsidRDefault="00C63388">
            <w:pPr>
              <w:jc w:val="center"/>
              <w:rPr>
                <w:sz w:val="20"/>
                <w:lang w:val="uk-UA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388" w:rsidRDefault="00C63388">
            <w:pPr>
              <w:jc w:val="center"/>
              <w:rPr>
                <w:sz w:val="20"/>
                <w:lang w:val="uk-UA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388" w:rsidRDefault="00C63388">
            <w:pPr>
              <w:jc w:val="center"/>
              <w:rPr>
                <w:sz w:val="20"/>
                <w:lang w:val="uk-UA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388" w:rsidRDefault="00C63388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388" w:rsidRDefault="00C63388">
            <w:pPr>
              <w:jc w:val="center"/>
              <w:rPr>
                <w:sz w:val="20"/>
                <w:lang w:val="uk-UA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388" w:rsidRDefault="00C63388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388" w:rsidRDefault="00C63388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</w:rPr>
              <w:t>Х</w:t>
            </w:r>
          </w:p>
        </w:tc>
      </w:tr>
    </w:tbl>
    <w:p w:rsidR="00C63388" w:rsidRDefault="00C63388" w:rsidP="00C63388">
      <w:pPr>
        <w:rPr>
          <w:lang w:val="uk-UA"/>
        </w:rPr>
      </w:pPr>
    </w:p>
    <w:p w:rsidR="00C63388" w:rsidRDefault="00C63388" w:rsidP="00C63388">
      <w:pPr>
        <w:jc w:val="both"/>
        <w:rPr>
          <w:sz w:val="20"/>
          <w:szCs w:val="20"/>
        </w:rPr>
      </w:pPr>
      <w:r>
        <w:rPr>
          <w:sz w:val="20"/>
        </w:rPr>
        <w:t xml:space="preserve">__________ </w:t>
      </w:r>
      <w:r>
        <w:rPr>
          <w:sz w:val="20"/>
        </w:rPr>
        <w:br/>
        <w:t>* Код операції визначається згідно з додатком 1 до Положення про контроль за транскордонними перевезеннями небезпечних відходів та їх утилізацією/видаленням, затвердженого постановою Кабінету Міністрів України від 13 липня 2000 р. № 1120 (Офіційний вісник України, 2000 р., № 29, ст. 1217).</w:t>
      </w:r>
    </w:p>
    <w:p w:rsidR="00C63388" w:rsidRDefault="00C63388" w:rsidP="00C63388"/>
    <w:p w:rsidR="00C63388" w:rsidRDefault="00C63388" w:rsidP="00C63388">
      <w:r>
        <w:t xml:space="preserve">Достовірність відомостей в Декларації підтверджую. </w:t>
      </w:r>
    </w:p>
    <w:p w:rsidR="00C63388" w:rsidRDefault="00C63388" w:rsidP="00C63388"/>
    <w:tbl>
      <w:tblPr>
        <w:tblW w:w="0" w:type="auto"/>
        <w:jc w:val="center"/>
        <w:tblInd w:w="-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2"/>
        <w:gridCol w:w="236"/>
        <w:gridCol w:w="2672"/>
        <w:gridCol w:w="421"/>
        <w:gridCol w:w="3922"/>
      </w:tblGrid>
      <w:tr w:rsidR="00C63388" w:rsidTr="00C63388">
        <w:trPr>
          <w:jc w:val="center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88" w:rsidRDefault="00C63388">
            <w:pPr>
              <w:jc w:val="center"/>
              <w:rPr>
                <w:sz w:val="20"/>
                <w:lang w:val="uk-UA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88" w:rsidRDefault="00C63388">
            <w:pPr>
              <w:jc w:val="center"/>
              <w:rPr>
                <w:sz w:val="20"/>
                <w:lang w:val="uk-UA"/>
              </w:rPr>
            </w:pP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88" w:rsidRDefault="00C63388">
            <w:pPr>
              <w:jc w:val="center"/>
              <w:rPr>
                <w:sz w:val="20"/>
                <w:lang w:val="uk-UA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88" w:rsidRDefault="00C63388">
            <w:pPr>
              <w:jc w:val="center"/>
              <w:rPr>
                <w:sz w:val="20"/>
                <w:lang w:val="uk-UA"/>
              </w:rPr>
            </w:pP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88" w:rsidRDefault="00C63388">
            <w:pPr>
              <w:jc w:val="center"/>
              <w:rPr>
                <w:sz w:val="20"/>
                <w:lang w:val="uk-UA"/>
              </w:rPr>
            </w:pPr>
          </w:p>
        </w:tc>
      </w:tr>
      <w:tr w:rsidR="00C63388" w:rsidTr="00C63388">
        <w:trPr>
          <w:jc w:val="center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88" w:rsidRDefault="00C63388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</w:rPr>
              <w:t>(посада керівника)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88" w:rsidRDefault="00C63388">
            <w:pPr>
              <w:jc w:val="center"/>
              <w:rPr>
                <w:sz w:val="20"/>
                <w:lang w:val="uk-UA"/>
              </w:rPr>
            </w:pP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88" w:rsidRDefault="00C63388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</w:rPr>
              <w:t>(підпис)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88" w:rsidRDefault="00C63388">
            <w:pPr>
              <w:jc w:val="center"/>
              <w:rPr>
                <w:sz w:val="20"/>
                <w:lang w:val="uk-UA"/>
              </w:rPr>
            </w:pP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88" w:rsidRDefault="00C63388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</w:rPr>
              <w:t>(прізвище, ім’я та по батькові)</w:t>
            </w:r>
          </w:p>
        </w:tc>
      </w:tr>
    </w:tbl>
    <w:p w:rsidR="00C63388" w:rsidRDefault="00C63388" w:rsidP="00C63388">
      <w:pPr>
        <w:rPr>
          <w:lang w:val="uk-UA"/>
        </w:rPr>
      </w:pPr>
    </w:p>
    <w:p w:rsidR="00C63388" w:rsidRDefault="00C63388" w:rsidP="00C63388">
      <w:r>
        <w:t>М.П. (у разі наявності)</w:t>
      </w:r>
    </w:p>
    <w:p w:rsidR="00C63388" w:rsidRDefault="00C63388" w:rsidP="00C63388"/>
    <w:p w:rsidR="00C63388" w:rsidRDefault="00C63388" w:rsidP="00C63388">
      <w:r>
        <w:t>___ __________20___ року</w:t>
      </w:r>
    </w:p>
    <w:p w:rsidR="00C63388" w:rsidRDefault="00C63388" w:rsidP="00C63388"/>
    <w:p w:rsidR="00CD2F7F" w:rsidRDefault="00CD2F7F" w:rsidP="00AD246A">
      <w:pPr>
        <w:shd w:val="clear" w:color="auto" w:fill="FFFFFF"/>
        <w:spacing w:before="60" w:after="60"/>
        <w:ind w:hanging="720"/>
        <w:jc w:val="both"/>
      </w:pPr>
    </w:p>
    <w:sectPr w:rsidR="00CD2F7F" w:rsidSect="00C63388">
      <w:pgSz w:w="16838" w:h="11906" w:orient="landscape"/>
      <w:pgMar w:top="1418" w:right="624" w:bottom="907" w:left="62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7AA"/>
    <w:rsid w:val="000009D4"/>
    <w:rsid w:val="00002275"/>
    <w:rsid w:val="000534B9"/>
    <w:rsid w:val="00076425"/>
    <w:rsid w:val="000E0D83"/>
    <w:rsid w:val="000F1158"/>
    <w:rsid w:val="001109D6"/>
    <w:rsid w:val="001316D8"/>
    <w:rsid w:val="00182908"/>
    <w:rsid w:val="001871CC"/>
    <w:rsid w:val="00187EFC"/>
    <w:rsid w:val="001B0A24"/>
    <w:rsid w:val="001B6328"/>
    <w:rsid w:val="001E13A6"/>
    <w:rsid w:val="001F2430"/>
    <w:rsid w:val="001F7B18"/>
    <w:rsid w:val="0020580D"/>
    <w:rsid w:val="00206467"/>
    <w:rsid w:val="002228DC"/>
    <w:rsid w:val="0023735C"/>
    <w:rsid w:val="002905E1"/>
    <w:rsid w:val="002C7BB6"/>
    <w:rsid w:val="002D0E3A"/>
    <w:rsid w:val="002E2559"/>
    <w:rsid w:val="002E399B"/>
    <w:rsid w:val="002E7461"/>
    <w:rsid w:val="00311CF6"/>
    <w:rsid w:val="00375F55"/>
    <w:rsid w:val="003812D3"/>
    <w:rsid w:val="0038520B"/>
    <w:rsid w:val="003A04E0"/>
    <w:rsid w:val="003B5707"/>
    <w:rsid w:val="003C1A70"/>
    <w:rsid w:val="003C60B4"/>
    <w:rsid w:val="003E542C"/>
    <w:rsid w:val="00426F34"/>
    <w:rsid w:val="00434D02"/>
    <w:rsid w:val="00452BF9"/>
    <w:rsid w:val="0046712F"/>
    <w:rsid w:val="004B5E56"/>
    <w:rsid w:val="004B5E6F"/>
    <w:rsid w:val="004C32CF"/>
    <w:rsid w:val="004F412F"/>
    <w:rsid w:val="005318D2"/>
    <w:rsid w:val="005319A8"/>
    <w:rsid w:val="0053579B"/>
    <w:rsid w:val="00574F0C"/>
    <w:rsid w:val="005B7CFD"/>
    <w:rsid w:val="00600951"/>
    <w:rsid w:val="006261EF"/>
    <w:rsid w:val="00646F57"/>
    <w:rsid w:val="00694529"/>
    <w:rsid w:val="006B6084"/>
    <w:rsid w:val="006C4759"/>
    <w:rsid w:val="006F7DA7"/>
    <w:rsid w:val="007042FD"/>
    <w:rsid w:val="00720F16"/>
    <w:rsid w:val="00723539"/>
    <w:rsid w:val="00741763"/>
    <w:rsid w:val="007445B3"/>
    <w:rsid w:val="007524FA"/>
    <w:rsid w:val="0076135B"/>
    <w:rsid w:val="00772C88"/>
    <w:rsid w:val="007A47D5"/>
    <w:rsid w:val="007B4F85"/>
    <w:rsid w:val="007B6E53"/>
    <w:rsid w:val="007C2F80"/>
    <w:rsid w:val="007E03DB"/>
    <w:rsid w:val="007F5AA3"/>
    <w:rsid w:val="0080029B"/>
    <w:rsid w:val="008145EE"/>
    <w:rsid w:val="0082447E"/>
    <w:rsid w:val="008628D8"/>
    <w:rsid w:val="008911CC"/>
    <w:rsid w:val="008A711A"/>
    <w:rsid w:val="00927D66"/>
    <w:rsid w:val="00934D56"/>
    <w:rsid w:val="00935820"/>
    <w:rsid w:val="0096130B"/>
    <w:rsid w:val="009A2E6A"/>
    <w:rsid w:val="009C4CF4"/>
    <w:rsid w:val="009F106F"/>
    <w:rsid w:val="00A01D25"/>
    <w:rsid w:val="00A17A22"/>
    <w:rsid w:val="00A35FDC"/>
    <w:rsid w:val="00A40ADD"/>
    <w:rsid w:val="00A607E6"/>
    <w:rsid w:val="00A64CFC"/>
    <w:rsid w:val="00A6763F"/>
    <w:rsid w:val="00A756D5"/>
    <w:rsid w:val="00A76F8B"/>
    <w:rsid w:val="00AD246A"/>
    <w:rsid w:val="00AE284A"/>
    <w:rsid w:val="00B006EA"/>
    <w:rsid w:val="00B04328"/>
    <w:rsid w:val="00B13170"/>
    <w:rsid w:val="00B2561A"/>
    <w:rsid w:val="00B5001D"/>
    <w:rsid w:val="00B572C8"/>
    <w:rsid w:val="00BB72DA"/>
    <w:rsid w:val="00C242AF"/>
    <w:rsid w:val="00C246C1"/>
    <w:rsid w:val="00C41E6B"/>
    <w:rsid w:val="00C63388"/>
    <w:rsid w:val="00C80D00"/>
    <w:rsid w:val="00C83B1B"/>
    <w:rsid w:val="00CA2526"/>
    <w:rsid w:val="00CB1737"/>
    <w:rsid w:val="00CB5817"/>
    <w:rsid w:val="00CC7D15"/>
    <w:rsid w:val="00CD2F7F"/>
    <w:rsid w:val="00CD58C9"/>
    <w:rsid w:val="00CE0F38"/>
    <w:rsid w:val="00D36241"/>
    <w:rsid w:val="00D37E1D"/>
    <w:rsid w:val="00D5388E"/>
    <w:rsid w:val="00D82B94"/>
    <w:rsid w:val="00DA4610"/>
    <w:rsid w:val="00DD1A6C"/>
    <w:rsid w:val="00E0130A"/>
    <w:rsid w:val="00E02051"/>
    <w:rsid w:val="00E13DBE"/>
    <w:rsid w:val="00E56B1C"/>
    <w:rsid w:val="00E72DE6"/>
    <w:rsid w:val="00E823E8"/>
    <w:rsid w:val="00E84E2C"/>
    <w:rsid w:val="00E92DB9"/>
    <w:rsid w:val="00EA03F8"/>
    <w:rsid w:val="00EF304C"/>
    <w:rsid w:val="00EF3B23"/>
    <w:rsid w:val="00F039F5"/>
    <w:rsid w:val="00F131EB"/>
    <w:rsid w:val="00F26CB3"/>
    <w:rsid w:val="00F317AA"/>
    <w:rsid w:val="00F66BBE"/>
    <w:rsid w:val="00F71E9F"/>
    <w:rsid w:val="00F80861"/>
    <w:rsid w:val="00F86C18"/>
    <w:rsid w:val="00F95FD8"/>
    <w:rsid w:val="00FC2151"/>
    <w:rsid w:val="00FE139C"/>
    <w:rsid w:val="00FE5A49"/>
    <w:rsid w:val="00FE7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5388E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E02051"/>
    <w:pPr>
      <w:keepNext/>
      <w:tabs>
        <w:tab w:val="left" w:pos="6120"/>
      </w:tabs>
      <w:jc w:val="center"/>
      <w:outlineLvl w:val="0"/>
    </w:pPr>
    <w:rPr>
      <w:sz w:val="28"/>
      <w:szCs w:val="28"/>
      <w:lang w:val="uk-UA"/>
    </w:rPr>
  </w:style>
  <w:style w:type="paragraph" w:styleId="2">
    <w:name w:val="heading 2"/>
    <w:basedOn w:val="a"/>
    <w:next w:val="a"/>
    <w:qFormat/>
    <w:rsid w:val="00F26CB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rsid w:val="00D5388E"/>
    <w:pPr>
      <w:suppressAutoHyphens/>
      <w:jc w:val="both"/>
    </w:pPr>
    <w:rPr>
      <w:lang w:val="uk-UA" w:eastAsia="ar-SA"/>
    </w:rPr>
  </w:style>
  <w:style w:type="paragraph" w:styleId="HTML">
    <w:name w:val="HTML Preformatted"/>
    <w:basedOn w:val="a"/>
    <w:rsid w:val="00B131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  <w:lang w:val="uk-UA" w:eastAsia="uk-UA"/>
    </w:rPr>
  </w:style>
  <w:style w:type="paragraph" w:styleId="a3">
    <w:name w:val="Body Text"/>
    <w:basedOn w:val="a"/>
    <w:rsid w:val="00F26CB3"/>
    <w:pPr>
      <w:spacing w:after="120"/>
    </w:pPr>
  </w:style>
  <w:style w:type="character" w:styleId="a4">
    <w:name w:val="Hyperlink"/>
    <w:basedOn w:val="a0"/>
    <w:rsid w:val="00F26CB3"/>
    <w:rPr>
      <w:color w:val="0000FF"/>
      <w:u w:val="single"/>
    </w:rPr>
  </w:style>
  <w:style w:type="paragraph" w:styleId="a5">
    <w:name w:val="caption"/>
    <w:basedOn w:val="a"/>
    <w:next w:val="a"/>
    <w:qFormat/>
    <w:rsid w:val="00F26CB3"/>
    <w:pPr>
      <w:jc w:val="center"/>
    </w:pPr>
    <w:rPr>
      <w:rFonts w:ascii="Courier New" w:hAnsi="Courier New"/>
      <w:b/>
      <w:color w:val="000000"/>
      <w:szCs w:val="20"/>
      <w:lang w:val="uk-UA"/>
    </w:rPr>
  </w:style>
  <w:style w:type="paragraph" w:customStyle="1" w:styleId="BodyTextIndent3">
    <w:name w:val="Body Text Indent 3"/>
    <w:basedOn w:val="a"/>
    <w:rsid w:val="00F26CB3"/>
    <w:pPr>
      <w:overflowPunct w:val="0"/>
      <w:autoSpaceDE w:val="0"/>
      <w:autoSpaceDN w:val="0"/>
      <w:adjustRightInd w:val="0"/>
      <w:ind w:firstLine="720"/>
      <w:jc w:val="both"/>
    </w:pPr>
    <w:rPr>
      <w:sz w:val="28"/>
      <w:szCs w:val="20"/>
    </w:rPr>
  </w:style>
  <w:style w:type="character" w:customStyle="1" w:styleId="apple-converted-space">
    <w:name w:val="apple-converted-space"/>
    <w:basedOn w:val="a0"/>
    <w:rsid w:val="00A64CFC"/>
  </w:style>
  <w:style w:type="character" w:customStyle="1" w:styleId="spelle">
    <w:name w:val="spelle"/>
    <w:basedOn w:val="a0"/>
    <w:rsid w:val="00A64CF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5388E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E02051"/>
    <w:pPr>
      <w:keepNext/>
      <w:tabs>
        <w:tab w:val="left" w:pos="6120"/>
      </w:tabs>
      <w:jc w:val="center"/>
      <w:outlineLvl w:val="0"/>
    </w:pPr>
    <w:rPr>
      <w:sz w:val="28"/>
      <w:szCs w:val="28"/>
      <w:lang w:val="uk-UA"/>
    </w:rPr>
  </w:style>
  <w:style w:type="paragraph" w:styleId="2">
    <w:name w:val="heading 2"/>
    <w:basedOn w:val="a"/>
    <w:next w:val="a"/>
    <w:qFormat/>
    <w:rsid w:val="00F26CB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rsid w:val="00D5388E"/>
    <w:pPr>
      <w:suppressAutoHyphens/>
      <w:jc w:val="both"/>
    </w:pPr>
    <w:rPr>
      <w:lang w:val="uk-UA" w:eastAsia="ar-SA"/>
    </w:rPr>
  </w:style>
  <w:style w:type="paragraph" w:styleId="HTML">
    <w:name w:val="HTML Preformatted"/>
    <w:basedOn w:val="a"/>
    <w:rsid w:val="00B131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  <w:lang w:val="uk-UA" w:eastAsia="uk-UA"/>
    </w:rPr>
  </w:style>
  <w:style w:type="paragraph" w:styleId="a3">
    <w:name w:val="Body Text"/>
    <w:basedOn w:val="a"/>
    <w:rsid w:val="00F26CB3"/>
    <w:pPr>
      <w:spacing w:after="120"/>
    </w:pPr>
  </w:style>
  <w:style w:type="character" w:styleId="a4">
    <w:name w:val="Hyperlink"/>
    <w:basedOn w:val="a0"/>
    <w:rsid w:val="00F26CB3"/>
    <w:rPr>
      <w:color w:val="0000FF"/>
      <w:u w:val="single"/>
    </w:rPr>
  </w:style>
  <w:style w:type="paragraph" w:styleId="a5">
    <w:name w:val="caption"/>
    <w:basedOn w:val="a"/>
    <w:next w:val="a"/>
    <w:qFormat/>
    <w:rsid w:val="00F26CB3"/>
    <w:pPr>
      <w:jc w:val="center"/>
    </w:pPr>
    <w:rPr>
      <w:rFonts w:ascii="Courier New" w:hAnsi="Courier New"/>
      <w:b/>
      <w:color w:val="000000"/>
      <w:szCs w:val="20"/>
      <w:lang w:val="uk-UA"/>
    </w:rPr>
  </w:style>
  <w:style w:type="paragraph" w:customStyle="1" w:styleId="BodyTextIndent3">
    <w:name w:val="Body Text Indent 3"/>
    <w:basedOn w:val="a"/>
    <w:rsid w:val="00F26CB3"/>
    <w:pPr>
      <w:overflowPunct w:val="0"/>
      <w:autoSpaceDE w:val="0"/>
      <w:autoSpaceDN w:val="0"/>
      <w:adjustRightInd w:val="0"/>
      <w:ind w:firstLine="720"/>
      <w:jc w:val="both"/>
    </w:pPr>
    <w:rPr>
      <w:sz w:val="28"/>
      <w:szCs w:val="20"/>
    </w:rPr>
  </w:style>
  <w:style w:type="character" w:customStyle="1" w:styleId="apple-converted-space">
    <w:name w:val="apple-converted-space"/>
    <w:basedOn w:val="a0"/>
    <w:rsid w:val="00A64CFC"/>
  </w:style>
  <w:style w:type="character" w:customStyle="1" w:styleId="spelle">
    <w:name w:val="spelle"/>
    <w:basedOn w:val="a0"/>
    <w:rsid w:val="00A64C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8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1750</Words>
  <Characters>999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Держуправління ОНПС</Company>
  <LinksUpToDate>false</LinksUpToDate>
  <CharactersWithSpaces>2744</CharactersWithSpaces>
  <SharedDoc>false</SharedDoc>
  <HLinks>
    <vt:vector size="12" baseType="variant">
      <vt:variant>
        <vt:i4>2621494</vt:i4>
      </vt:variant>
      <vt:variant>
        <vt:i4>2</vt:i4>
      </vt:variant>
      <vt:variant>
        <vt:i4>0</vt:i4>
      </vt:variant>
      <vt:variant>
        <vt:i4>5</vt:i4>
      </vt:variant>
      <vt:variant>
        <vt:lpwstr>http://www.ecorivne.gov.ua/</vt:lpwstr>
      </vt:variant>
      <vt:variant>
        <vt:lpwstr/>
      </vt:variant>
      <vt:variant>
        <vt:i4>5701698</vt:i4>
      </vt:variant>
      <vt:variant>
        <vt:i4>0</vt:i4>
      </vt:variant>
      <vt:variant>
        <vt:i4>0</vt:i4>
      </vt:variant>
      <vt:variant>
        <vt:i4>5</vt:i4>
      </vt:variant>
      <vt:variant>
        <vt:lpwstr>http://www.rv.gov.ua/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Надія Володимирівна</dc:creator>
  <cp:lastModifiedBy>USER</cp:lastModifiedBy>
  <cp:revision>2</cp:revision>
  <cp:lastPrinted>2016-04-11T09:41:00Z</cp:lastPrinted>
  <dcterms:created xsi:type="dcterms:W3CDTF">2016-04-20T06:52:00Z</dcterms:created>
  <dcterms:modified xsi:type="dcterms:W3CDTF">2016-04-20T06:52:00Z</dcterms:modified>
</cp:coreProperties>
</file>